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75810A" w14:textId="47CC42D6" w:rsidR="00023579" w:rsidRPr="00B216F9" w:rsidRDefault="00E45DDB" w:rsidP="00E45DDB">
      <w:pPr>
        <w:spacing w:line="276" w:lineRule="auto"/>
        <w:contextualSpacing/>
        <w:jc w:val="both"/>
        <w:rPr>
          <w:rFonts w:ascii="Garamond" w:hAnsi="Garamond" w:cs="Times New Roman"/>
          <w:b/>
          <w:caps/>
          <w:kern w:val="24"/>
        </w:rPr>
      </w:pPr>
      <w:r w:rsidRPr="003F6C46">
        <w:rPr>
          <w:rFonts w:ascii="Garamond" w:hAnsi="Garamond"/>
          <w:b/>
        </w:rPr>
        <w:t xml:space="preserve">AVVISO ESPLORATIVO DI INDAGINE DI MERCATO PER L’INDIVIDUAZIONE DEGLI OPERATORI ECONOMICI DA INVITARE </w:t>
      </w:r>
      <w:r w:rsidR="00EF005B">
        <w:rPr>
          <w:rFonts w:ascii="Garamond" w:hAnsi="Garamond"/>
          <w:b/>
        </w:rPr>
        <w:t>A PRESENTARE OFFERTA</w:t>
      </w:r>
      <w:r w:rsidRPr="003F6C46">
        <w:rPr>
          <w:rFonts w:ascii="Garamond" w:hAnsi="Garamond"/>
          <w:b/>
        </w:rPr>
        <w:t xml:space="preserve"> AI SENSI DELL’ART. 36 COMMA 2 LETT. B) </w:t>
      </w:r>
      <w:r w:rsidRPr="003F6C46">
        <w:rPr>
          <w:rFonts w:ascii="Garamond" w:hAnsi="Garamond"/>
          <w:b/>
          <w:bCs/>
        </w:rPr>
        <w:t xml:space="preserve">E ART. 36 COMMA 8 DEL D.LGS. 50/2016 </w:t>
      </w:r>
      <w:r w:rsidRPr="003F6C46">
        <w:rPr>
          <w:rFonts w:ascii="Garamond" w:hAnsi="Garamond"/>
          <w:b/>
        </w:rPr>
        <w:t xml:space="preserve">PER L’AFFIDAMENTO, SULLA BASE DEL CRITERIO </w:t>
      </w:r>
      <w:r w:rsidR="00023579" w:rsidRPr="003F6C46">
        <w:rPr>
          <w:rFonts w:ascii="Garamond" w:hAnsi="Garamond"/>
          <w:b/>
        </w:rPr>
        <w:t>DEL MINOR PREZZO, DEL</w:t>
      </w:r>
      <w:r w:rsidR="000C0AB2" w:rsidRPr="003F6C46">
        <w:rPr>
          <w:rFonts w:ascii="Garamond" w:hAnsi="Garamond"/>
          <w:b/>
        </w:rPr>
        <w:t xml:space="preserve"> </w:t>
      </w:r>
      <w:r w:rsidR="000C0AB2" w:rsidRPr="003F6C46">
        <w:rPr>
          <w:rFonts w:ascii="Garamond" w:hAnsi="Garamond" w:cs="Times New Roman"/>
          <w:b/>
          <w:caps/>
          <w:kern w:val="24"/>
        </w:rPr>
        <w:t xml:space="preserve">Servizio di </w:t>
      </w:r>
      <w:r w:rsidR="00CF1B2F">
        <w:rPr>
          <w:rFonts w:ascii="Garamond" w:hAnsi="Garamond" w:cs="Times New Roman"/>
          <w:b/>
          <w:caps/>
          <w:kern w:val="24"/>
        </w:rPr>
        <w:t xml:space="preserve">REVISIONE </w:t>
      </w:r>
      <w:r w:rsidR="00B216F9" w:rsidRPr="00B216F9">
        <w:rPr>
          <w:rFonts w:ascii="Garamond" w:hAnsi="Garamond"/>
          <w:b/>
          <w:caps/>
          <w:kern w:val="24"/>
        </w:rPr>
        <w:t>generale carrelli</w:t>
      </w:r>
      <w:r w:rsidR="00542778">
        <w:rPr>
          <w:rFonts w:ascii="Garamond" w:hAnsi="Garamond"/>
          <w:b/>
          <w:caps/>
          <w:kern w:val="24"/>
        </w:rPr>
        <w:t xml:space="preserve"> FIAT di automotrici ALN 72422</w:t>
      </w:r>
      <w:r w:rsidR="00B216F9" w:rsidRPr="00B216F9">
        <w:rPr>
          <w:rFonts w:ascii="Garamond" w:hAnsi="Garamond"/>
          <w:b/>
          <w:caps/>
          <w:kern w:val="24"/>
        </w:rPr>
        <w:t>, completi di ponte invers</w:t>
      </w:r>
      <w:r w:rsidR="00542778">
        <w:rPr>
          <w:rFonts w:ascii="Garamond" w:hAnsi="Garamond"/>
          <w:b/>
          <w:caps/>
          <w:kern w:val="24"/>
        </w:rPr>
        <w:t>ore</w:t>
      </w:r>
    </w:p>
    <w:p w14:paraId="3BE42D08" w14:textId="77777777" w:rsidR="003F6C46" w:rsidRPr="003F6C46" w:rsidRDefault="003F6C46" w:rsidP="00E45DDB">
      <w:pPr>
        <w:spacing w:line="276" w:lineRule="auto"/>
        <w:contextualSpacing/>
        <w:jc w:val="both"/>
        <w:rPr>
          <w:rFonts w:ascii="Garamond" w:hAnsi="Garamond"/>
          <w:b/>
        </w:rPr>
      </w:pPr>
    </w:p>
    <w:p w14:paraId="0A70861E" w14:textId="77777777" w:rsidR="00542778" w:rsidRDefault="00E45DDB" w:rsidP="00B216F9">
      <w:pPr>
        <w:pStyle w:val="Corpodeltesto2"/>
        <w:spacing w:line="276" w:lineRule="auto"/>
        <w:jc w:val="both"/>
        <w:rPr>
          <w:rFonts w:ascii="Garamond" w:hAnsi="Garamond" w:cs="Segoe UI"/>
          <w:kern w:val="2"/>
          <w:sz w:val="24"/>
        </w:rPr>
      </w:pPr>
      <w:r w:rsidRPr="00B216F9">
        <w:rPr>
          <w:rFonts w:ascii="Garamond" w:hAnsi="Garamond"/>
          <w:kern w:val="2"/>
          <w:sz w:val="24"/>
        </w:rPr>
        <w:t xml:space="preserve">Si rende noto che MA.FER S.r.l. intende procedere all’affidamento </w:t>
      </w:r>
      <w:r w:rsidR="00A42867" w:rsidRPr="00B216F9">
        <w:rPr>
          <w:rFonts w:ascii="Garamond" w:hAnsi="Garamond" w:cs="Times New Roman"/>
          <w:kern w:val="2"/>
          <w:sz w:val="24"/>
        </w:rPr>
        <w:t xml:space="preserve">di un </w:t>
      </w:r>
      <w:r w:rsidR="000C0AB2" w:rsidRPr="00B216F9">
        <w:rPr>
          <w:rFonts w:ascii="Garamond" w:hAnsi="Garamond" w:cs="Times New Roman"/>
          <w:kern w:val="2"/>
          <w:sz w:val="24"/>
        </w:rPr>
        <w:t xml:space="preserve">servizio </w:t>
      </w:r>
      <w:r w:rsidR="000A711E" w:rsidRPr="00B216F9">
        <w:rPr>
          <w:rFonts w:ascii="Garamond" w:hAnsi="Garamond" w:cs="Times New Roman"/>
          <w:kern w:val="2"/>
          <w:sz w:val="24"/>
        </w:rPr>
        <w:t xml:space="preserve">di revisione </w:t>
      </w:r>
      <w:r w:rsidR="00A50217">
        <w:rPr>
          <w:rFonts w:ascii="Garamond" w:hAnsi="Garamond" w:cs="Times New Roman"/>
          <w:kern w:val="2"/>
          <w:sz w:val="24"/>
        </w:rPr>
        <w:t xml:space="preserve">generale </w:t>
      </w:r>
      <w:r w:rsidR="00B216F9" w:rsidRPr="00B216F9">
        <w:rPr>
          <w:rFonts w:ascii="Garamond" w:hAnsi="Garamond" w:cs="Segoe UI"/>
          <w:kern w:val="2"/>
          <w:sz w:val="24"/>
        </w:rPr>
        <w:t>carr</w:t>
      </w:r>
      <w:r w:rsidR="00542778">
        <w:rPr>
          <w:rFonts w:ascii="Garamond" w:hAnsi="Garamond" w:cs="Segoe UI"/>
          <w:kern w:val="2"/>
          <w:sz w:val="24"/>
        </w:rPr>
        <w:t>elli di automotrici FIAT ALN 72422</w:t>
      </w:r>
      <w:r w:rsidR="00B216F9" w:rsidRPr="00B216F9">
        <w:rPr>
          <w:rFonts w:ascii="Garamond" w:hAnsi="Garamond" w:cs="Segoe UI"/>
          <w:kern w:val="2"/>
          <w:sz w:val="24"/>
        </w:rPr>
        <w:t>, compresa la</w:t>
      </w:r>
      <w:r w:rsidR="00542778">
        <w:rPr>
          <w:rFonts w:ascii="Garamond" w:hAnsi="Garamond" w:cs="Segoe UI"/>
          <w:kern w:val="2"/>
          <w:sz w:val="24"/>
        </w:rPr>
        <w:t xml:space="preserve"> revisione dei ponti inversori.</w:t>
      </w:r>
    </w:p>
    <w:p w14:paraId="48BA428B" w14:textId="1E688C5C" w:rsidR="00B216F9" w:rsidRDefault="00B216F9" w:rsidP="00B216F9">
      <w:pPr>
        <w:spacing w:line="276" w:lineRule="auto"/>
        <w:jc w:val="both"/>
        <w:rPr>
          <w:rFonts w:ascii="Garamond" w:hAnsi="Garamond"/>
        </w:rPr>
      </w:pPr>
      <w:r w:rsidRPr="00762E04">
        <w:rPr>
          <w:rFonts w:ascii="Garamond" w:hAnsi="Garamond" w:cs="Segoe UI"/>
        </w:rPr>
        <w:t xml:space="preserve">In particolare il </w:t>
      </w:r>
      <w:r>
        <w:rPr>
          <w:rFonts w:ascii="Garamond" w:hAnsi="Garamond" w:cs="Segoe UI"/>
        </w:rPr>
        <w:t>servizio di revisione generale dei carrelli ferroviari di cui sopra dovrà essere eseguito presso gli impianti /officine dell’Appaltatore</w:t>
      </w:r>
      <w:r>
        <w:rPr>
          <w:rFonts w:ascii="Garamond" w:hAnsi="Garamond"/>
        </w:rPr>
        <w:t xml:space="preserve"> ed essere comprensivo delle forniture, della ricambistica, della manodopera e materiali, </w:t>
      </w:r>
      <w:r w:rsidRPr="00BF214A">
        <w:rPr>
          <w:rFonts w:ascii="Garamond" w:hAnsi="Garamond"/>
        </w:rPr>
        <w:t xml:space="preserve">per dare gli interventi </w:t>
      </w:r>
      <w:r>
        <w:rPr>
          <w:rFonts w:ascii="Garamond" w:hAnsi="Garamond"/>
        </w:rPr>
        <w:t xml:space="preserve">di revisione </w:t>
      </w:r>
      <w:r w:rsidRPr="00BF214A">
        <w:rPr>
          <w:rFonts w:ascii="Garamond" w:hAnsi="Garamond"/>
        </w:rPr>
        <w:t>finiti e compiuti secondo quanto disciplinato dalla regola dell’arte, come specificati e descritti nella documen</w:t>
      </w:r>
      <w:r>
        <w:rPr>
          <w:rFonts w:ascii="Garamond" w:hAnsi="Garamond"/>
        </w:rPr>
        <w:t xml:space="preserve">tazione tecnica che costituirà </w:t>
      </w:r>
      <w:r w:rsidRPr="00BF214A">
        <w:rPr>
          <w:rFonts w:ascii="Garamond" w:hAnsi="Garamond"/>
        </w:rPr>
        <w:t>parte integrante e sostanziale della presente procedura.</w:t>
      </w:r>
    </w:p>
    <w:p w14:paraId="3BA061ED" w14:textId="593EBE12" w:rsidR="00E45DDB" w:rsidRPr="00B216F9" w:rsidRDefault="00B216F9" w:rsidP="00B216F9">
      <w:pPr>
        <w:pStyle w:val="Corpodeltesto2"/>
        <w:spacing w:line="276" w:lineRule="auto"/>
        <w:jc w:val="both"/>
        <w:rPr>
          <w:rFonts w:ascii="Garamond" w:hAnsi="Garamond"/>
          <w:sz w:val="24"/>
        </w:rPr>
      </w:pPr>
      <w:r w:rsidRPr="00B216F9">
        <w:rPr>
          <w:rFonts w:ascii="Garamond" w:hAnsi="Garamond"/>
          <w:kern w:val="2"/>
          <w:sz w:val="24"/>
        </w:rPr>
        <w:t xml:space="preserve">MA.FER S.r.l. intende </w:t>
      </w:r>
      <w:r>
        <w:rPr>
          <w:rFonts w:ascii="Garamond" w:hAnsi="Garamond"/>
          <w:kern w:val="2"/>
          <w:sz w:val="24"/>
        </w:rPr>
        <w:t xml:space="preserve">quindi esperire una </w:t>
      </w:r>
      <w:r w:rsidR="00E45DDB" w:rsidRPr="00B216F9">
        <w:rPr>
          <w:rFonts w:ascii="Garamond" w:hAnsi="Garamond" w:cs="Times New Roman"/>
          <w:kern w:val="2"/>
          <w:sz w:val="24"/>
        </w:rPr>
        <w:t>procedura ai se</w:t>
      </w:r>
      <w:r w:rsidR="00BC0AB5" w:rsidRPr="00B216F9">
        <w:rPr>
          <w:rFonts w:ascii="Garamond" w:hAnsi="Garamond" w:cs="Times New Roman"/>
          <w:kern w:val="2"/>
          <w:sz w:val="24"/>
        </w:rPr>
        <w:t>nsi dell’art.</w:t>
      </w:r>
      <w:r w:rsidR="00E45DDB" w:rsidRPr="00B216F9">
        <w:rPr>
          <w:rFonts w:ascii="Garamond" w:hAnsi="Garamond" w:cs="Times New Roman"/>
          <w:kern w:val="2"/>
          <w:sz w:val="24"/>
        </w:rPr>
        <w:t>36 comma</w:t>
      </w:r>
      <w:r w:rsidR="00E45DDB" w:rsidRPr="00B216F9">
        <w:rPr>
          <w:rFonts w:ascii="Garamond" w:hAnsi="Garamond"/>
          <w:kern w:val="2"/>
          <w:sz w:val="24"/>
        </w:rPr>
        <w:t xml:space="preserve"> 2 </w:t>
      </w:r>
      <w:proofErr w:type="spellStart"/>
      <w:r w:rsidR="00E45DDB" w:rsidRPr="00B216F9">
        <w:rPr>
          <w:rFonts w:ascii="Garamond" w:hAnsi="Garamond"/>
          <w:kern w:val="2"/>
          <w:sz w:val="24"/>
        </w:rPr>
        <w:t>lett</w:t>
      </w:r>
      <w:proofErr w:type="spellEnd"/>
      <w:r w:rsidR="00E45DDB" w:rsidRPr="00B216F9">
        <w:rPr>
          <w:rFonts w:ascii="Garamond" w:hAnsi="Garamond"/>
          <w:kern w:val="2"/>
          <w:sz w:val="24"/>
        </w:rPr>
        <w:t>.</w:t>
      </w:r>
      <w:r w:rsidR="007079ED" w:rsidRPr="00B216F9">
        <w:rPr>
          <w:rFonts w:ascii="Garamond" w:hAnsi="Garamond"/>
          <w:kern w:val="2"/>
          <w:sz w:val="24"/>
        </w:rPr>
        <w:t xml:space="preserve"> </w:t>
      </w:r>
      <w:r w:rsidR="00E45DDB" w:rsidRPr="00B216F9">
        <w:rPr>
          <w:rFonts w:ascii="Garamond" w:hAnsi="Garamond"/>
          <w:kern w:val="2"/>
          <w:sz w:val="24"/>
        </w:rPr>
        <w:t>b) e art. 36 comma 8 del D.Lgs.50/2016, previa pubblicazione di avviso esplorativo di</w:t>
      </w:r>
      <w:r w:rsidR="00E45DDB" w:rsidRPr="00B216F9">
        <w:rPr>
          <w:rFonts w:ascii="Garamond" w:hAnsi="Garamond"/>
          <w:sz w:val="24"/>
        </w:rPr>
        <w:t xml:space="preserve"> indagine di mercato al fine di individuare, nel rispetto dei principi di non discriminazione, parità di trattamento, proporzionalità e trasparenza, gli operatori economici da invitare.</w:t>
      </w:r>
    </w:p>
    <w:p w14:paraId="12D988A8" w14:textId="77777777" w:rsidR="00E45DDB" w:rsidRPr="00B216F9" w:rsidRDefault="00E45DDB" w:rsidP="00E45DDB">
      <w:pPr>
        <w:spacing w:line="276" w:lineRule="auto"/>
        <w:contextualSpacing/>
        <w:jc w:val="both"/>
        <w:rPr>
          <w:rFonts w:ascii="Garamond" w:hAnsi="Garamond"/>
        </w:rPr>
      </w:pPr>
      <w:r w:rsidRPr="00B216F9">
        <w:rPr>
          <w:rFonts w:ascii="Garamond" w:hAnsi="Garamond"/>
        </w:rPr>
        <w:t>In questa fase non viene pertanto posta in essere alcuna procedura concorsuale, para concorsuale, di gara d’appalto o di procedura negoziata e non sono previste graduatorie, attribuzione di punteggi o</w:t>
      </w:r>
      <w:r w:rsidR="000A711E" w:rsidRPr="00B216F9">
        <w:rPr>
          <w:rFonts w:ascii="Garamond" w:hAnsi="Garamond"/>
        </w:rPr>
        <w:t>d</w:t>
      </w:r>
      <w:r w:rsidRPr="00B216F9">
        <w:rPr>
          <w:rFonts w:ascii="Garamond" w:hAnsi="Garamond"/>
        </w:rPr>
        <w:t xml:space="preserve"> altra classificazione in merito. </w:t>
      </w:r>
    </w:p>
    <w:p w14:paraId="3E5C5A6A" w14:textId="77777777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</w:rPr>
      </w:pPr>
      <w:r w:rsidRPr="00B216F9">
        <w:rPr>
          <w:rFonts w:ascii="Garamond" w:hAnsi="Garamond"/>
        </w:rPr>
        <w:t>Il presente avviso è finalizzato esclusivamente alla ricezione di manifestazioni di interesse per favorire la</w:t>
      </w:r>
      <w:r w:rsidRPr="003F6C46">
        <w:rPr>
          <w:rFonts w:ascii="Garamond" w:hAnsi="Garamond"/>
        </w:rPr>
        <w:t xml:space="preserve"> partecipazione e la consultazione degli operatori economici ed è da intendersi come mero procedimento preselettivo che non comporta né diritti di prelazione o preferenza, né impegni o vincoli di qualsiasi natura sia per gli operatori interessati che per MA.FER ai fini dell'affidamento del</w:t>
      </w:r>
      <w:r w:rsidR="00A42867" w:rsidRPr="003F6C46">
        <w:rPr>
          <w:rFonts w:ascii="Garamond" w:hAnsi="Garamond"/>
        </w:rPr>
        <w:t xml:space="preserve"> servizio</w:t>
      </w:r>
      <w:r w:rsidRPr="003F6C46">
        <w:rPr>
          <w:rFonts w:ascii="Garamond" w:hAnsi="Garamond"/>
        </w:rPr>
        <w:t xml:space="preserve"> in argomento.</w:t>
      </w:r>
    </w:p>
    <w:p w14:paraId="780575FD" w14:textId="77777777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</w:rPr>
      </w:pPr>
      <w:r w:rsidRPr="003F6C46">
        <w:rPr>
          <w:rFonts w:ascii="Garamond" w:hAnsi="Garamond"/>
        </w:rPr>
        <w:t>MA.FER si riserva inoltre la facoltà di sospendere, modificare, revocare o annullare la procedura relativa al presente avviso o nonché ogni decisione in merito all'attivazione della suddetta procedura, senza che possa essere avanzata pretesa alcuna da parte degli operatori economici che hanno manifestato il proprio interesse.</w:t>
      </w:r>
    </w:p>
    <w:p w14:paraId="048C50D1" w14:textId="678AD3EC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</w:rPr>
      </w:pPr>
      <w:r w:rsidRPr="003F6C46">
        <w:rPr>
          <w:rFonts w:ascii="Garamond" w:hAnsi="Garamond"/>
        </w:rPr>
        <w:t xml:space="preserve">Preso atto delle manifestazioni di interesse pervenute, MA.FER si riserva di invitare </w:t>
      </w:r>
      <w:r w:rsidR="00EF005B">
        <w:rPr>
          <w:rFonts w:ascii="Garamond" w:hAnsi="Garamond"/>
        </w:rPr>
        <w:t xml:space="preserve">a presentare offerta </w:t>
      </w:r>
      <w:r w:rsidRPr="003F6C46">
        <w:rPr>
          <w:rFonts w:ascii="Garamond" w:hAnsi="Garamond"/>
        </w:rPr>
        <w:t xml:space="preserve">tutti gli operatori interessati o, alternativamente, di procedere all’individuazione dei soggetti da invitare </w:t>
      </w:r>
      <w:r w:rsidR="00EF005B">
        <w:rPr>
          <w:rFonts w:ascii="Garamond" w:hAnsi="Garamond"/>
        </w:rPr>
        <w:t>a presentare offerta</w:t>
      </w:r>
      <w:r w:rsidRPr="003F6C46">
        <w:rPr>
          <w:rFonts w:ascii="Garamond" w:hAnsi="Garamond"/>
        </w:rPr>
        <w:t xml:space="preserve"> tramite sorteggio pubblico effettuato nelle modalità di legge, di cui sarà data informazione sul sito internet con congruo anticipo.</w:t>
      </w:r>
      <w:r w:rsidR="00EF005B">
        <w:rPr>
          <w:rFonts w:ascii="Garamond" w:hAnsi="Garamond"/>
        </w:rPr>
        <w:t xml:space="preserve"> Stante la tipologia della prestazione nessuna preclusione è ammessa alla partecipazione di operatori economici in precedenza invitati o aggiudicatari delle prestazioni oggetto del presente Avviso.</w:t>
      </w:r>
    </w:p>
    <w:p w14:paraId="1605169A" w14:textId="53F0E431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</w:rPr>
      </w:pPr>
      <w:r w:rsidRPr="003F6C46">
        <w:rPr>
          <w:rFonts w:ascii="Garamond" w:hAnsi="Garamond"/>
        </w:rPr>
        <w:t xml:space="preserve">Resta inteso che la partecipazione alla presente fase di manifestazione di interesse non costituisce prova di possesso dei requisiti richiesti per l'affidamento. Il possesso dei requisiti </w:t>
      </w:r>
      <w:proofErr w:type="spellStart"/>
      <w:r w:rsidRPr="003F6C46">
        <w:rPr>
          <w:rFonts w:ascii="Garamond" w:hAnsi="Garamond"/>
        </w:rPr>
        <w:t>autodichiarati</w:t>
      </w:r>
      <w:proofErr w:type="spellEnd"/>
      <w:r w:rsidRPr="003F6C46">
        <w:rPr>
          <w:rFonts w:ascii="Garamond" w:hAnsi="Garamond"/>
        </w:rPr>
        <w:t xml:space="preserve"> dovrà essere </w:t>
      </w:r>
      <w:r w:rsidRPr="003F6C46">
        <w:rPr>
          <w:rFonts w:ascii="Garamond" w:hAnsi="Garamond"/>
        </w:rPr>
        <w:lastRenderedPageBreak/>
        <w:t xml:space="preserve">confermato ed integrato all'atto della partecipazione alla gara e sarà comunque sempre verificato per il soggetto affidatario dell'esito della procedura. </w:t>
      </w:r>
    </w:p>
    <w:p w14:paraId="5C40E005" w14:textId="77777777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</w:rPr>
      </w:pPr>
      <w:r w:rsidRPr="003F6C46">
        <w:rPr>
          <w:rFonts w:ascii="Garamond" w:hAnsi="Garamond"/>
        </w:rPr>
        <w:t>La procedura verrà avviata anche in presenza di un solo candidato che abbia manifestato interesse o comunque anche in presenza di un numero inferiore di candidati rispetto a quelli previsti dalla normativa.</w:t>
      </w:r>
    </w:p>
    <w:p w14:paraId="3FDF03FF" w14:textId="77777777" w:rsidR="003F6C46" w:rsidRDefault="003F6C46" w:rsidP="00E45DDB">
      <w:pPr>
        <w:spacing w:line="276" w:lineRule="auto"/>
        <w:contextualSpacing/>
        <w:jc w:val="both"/>
        <w:rPr>
          <w:rFonts w:ascii="Garamond" w:hAnsi="Garamond"/>
          <w:b/>
        </w:rPr>
      </w:pPr>
    </w:p>
    <w:p w14:paraId="69A921DB" w14:textId="77777777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  <w:b/>
        </w:rPr>
      </w:pPr>
      <w:r w:rsidRPr="003F6C46">
        <w:rPr>
          <w:rFonts w:ascii="Garamond" w:hAnsi="Garamond"/>
          <w:b/>
        </w:rPr>
        <w:t>STAZIONE APPALTANTE</w:t>
      </w:r>
    </w:p>
    <w:p w14:paraId="1884AEB2" w14:textId="77777777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3F6C46">
        <w:rPr>
          <w:rFonts w:ascii="Garamond" w:hAnsi="Garamond"/>
        </w:rPr>
        <w:t xml:space="preserve">MA.FER S.r.l., con sede in Bologna, Via Di Saliceto n. 3. </w:t>
      </w:r>
    </w:p>
    <w:p w14:paraId="352E97DD" w14:textId="77777777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3F6C46">
        <w:rPr>
          <w:rFonts w:ascii="Garamond" w:hAnsi="Garamond"/>
          <w:bCs/>
          <w:iCs/>
          <w:lang w:eastAsia="it-IT"/>
        </w:rPr>
        <w:t xml:space="preserve">PEC: </w:t>
      </w:r>
      <w:hyperlink r:id="rId7" w:history="1">
        <w:r w:rsidRPr="003F6C46">
          <w:rPr>
            <w:rStyle w:val="Collegamentoipertestuale"/>
            <w:rFonts w:ascii="Garamond" w:hAnsi="Garamond"/>
          </w:rPr>
          <w:t>gare@pec.mafer-online.it</w:t>
        </w:r>
      </w:hyperlink>
    </w:p>
    <w:p w14:paraId="5784D1C6" w14:textId="49D387C0" w:rsidR="00E45DDB" w:rsidRPr="003F6C46" w:rsidRDefault="00542778" w:rsidP="00E45DDB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>
        <w:rPr>
          <w:rFonts w:ascii="Garamond" w:hAnsi="Garamond"/>
          <w:bCs/>
          <w:iCs/>
          <w:lang w:eastAsia="it-IT"/>
        </w:rPr>
        <w:t>Il Responsabile del P</w:t>
      </w:r>
      <w:r w:rsidR="00E45DDB" w:rsidRPr="003F6C46">
        <w:rPr>
          <w:rFonts w:ascii="Garamond" w:hAnsi="Garamond"/>
          <w:bCs/>
          <w:iCs/>
          <w:lang w:eastAsia="it-IT"/>
        </w:rPr>
        <w:t>rocedimento è l’ing. Salvatore Di Ruzza</w:t>
      </w:r>
      <w:r w:rsidR="003F6C46">
        <w:rPr>
          <w:rFonts w:ascii="Garamond" w:hAnsi="Garamond"/>
          <w:bCs/>
          <w:iCs/>
          <w:lang w:eastAsia="it-IT"/>
        </w:rPr>
        <w:t>.</w:t>
      </w:r>
    </w:p>
    <w:p w14:paraId="1D7086A1" w14:textId="77777777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3F6C46">
        <w:rPr>
          <w:rFonts w:ascii="Garamond" w:hAnsi="Garamond"/>
          <w:bCs/>
          <w:iCs/>
          <w:lang w:eastAsia="it-IT"/>
        </w:rPr>
        <w:t>Persona da contattare per eventuali ch</w:t>
      </w:r>
      <w:r w:rsidR="000C0AB2" w:rsidRPr="003F6C46">
        <w:rPr>
          <w:rFonts w:ascii="Garamond" w:hAnsi="Garamond"/>
          <w:bCs/>
          <w:iCs/>
          <w:lang w:eastAsia="it-IT"/>
        </w:rPr>
        <w:t>iarimenti è l’ing. Paolo Bardone (+39.338 533 3559</w:t>
      </w:r>
      <w:r w:rsidRPr="003F6C46">
        <w:rPr>
          <w:rFonts w:ascii="Garamond" w:hAnsi="Garamond"/>
          <w:bCs/>
          <w:iCs/>
          <w:lang w:eastAsia="it-IT"/>
        </w:rPr>
        <w:t>)</w:t>
      </w:r>
      <w:r w:rsidR="00402405">
        <w:rPr>
          <w:rFonts w:ascii="Garamond" w:hAnsi="Garamond"/>
          <w:bCs/>
          <w:iCs/>
          <w:lang w:eastAsia="it-IT"/>
        </w:rPr>
        <w:t>.</w:t>
      </w:r>
      <w:r w:rsidRPr="003F6C46">
        <w:rPr>
          <w:rFonts w:ascii="Garamond" w:hAnsi="Garamond"/>
          <w:bCs/>
          <w:iCs/>
          <w:lang w:eastAsia="it-IT"/>
        </w:rPr>
        <w:t xml:space="preserve"> </w:t>
      </w:r>
    </w:p>
    <w:p w14:paraId="00E97EF9" w14:textId="77777777" w:rsidR="00E45DDB" w:rsidRPr="003F6C46" w:rsidRDefault="00E45DDB" w:rsidP="00E45DDB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</w:p>
    <w:p w14:paraId="18B8B794" w14:textId="77777777" w:rsidR="00E45DDB" w:rsidRPr="004A0BC4" w:rsidRDefault="00E45DDB" w:rsidP="00E45DDB">
      <w:pPr>
        <w:spacing w:line="276" w:lineRule="auto"/>
        <w:contextualSpacing/>
        <w:jc w:val="both"/>
        <w:rPr>
          <w:rFonts w:ascii="Garamond" w:hAnsi="Garamond"/>
          <w:b/>
        </w:rPr>
      </w:pPr>
      <w:r w:rsidRPr="004A0BC4">
        <w:rPr>
          <w:rFonts w:ascii="Garamond" w:hAnsi="Garamond"/>
          <w:b/>
          <w:bCs/>
          <w:iCs/>
          <w:lang w:eastAsia="it-IT"/>
        </w:rPr>
        <w:t>OGGETTO</w:t>
      </w:r>
    </w:p>
    <w:p w14:paraId="01676730" w14:textId="33510FD5" w:rsidR="00BC0AB5" w:rsidRPr="006E64DC" w:rsidRDefault="000C0AB2" w:rsidP="00BC0AB5">
      <w:pPr>
        <w:widowControl/>
        <w:jc w:val="both"/>
        <w:rPr>
          <w:rFonts w:ascii="Garamond" w:hAnsi="Garamond"/>
        </w:rPr>
      </w:pPr>
      <w:r w:rsidRPr="00CF1B2F">
        <w:rPr>
          <w:rFonts w:ascii="Garamond" w:hAnsi="Garamond" w:cs="Times New Roman"/>
          <w:bCs/>
        </w:rPr>
        <w:t xml:space="preserve">Il presente avviso si riferisce all’esigenza di MA.FER di affidare il </w:t>
      </w:r>
      <w:r w:rsidR="00A50217" w:rsidRPr="00B216F9">
        <w:rPr>
          <w:rFonts w:ascii="Garamond" w:hAnsi="Garamond" w:cs="Times New Roman"/>
          <w:kern w:val="2"/>
        </w:rPr>
        <w:t xml:space="preserve">servizio di revisione </w:t>
      </w:r>
      <w:r w:rsidR="00A50217">
        <w:rPr>
          <w:rFonts w:ascii="Garamond" w:hAnsi="Garamond" w:cs="Times New Roman"/>
          <w:kern w:val="2"/>
        </w:rPr>
        <w:t xml:space="preserve">generale </w:t>
      </w:r>
      <w:r w:rsidR="00A50217" w:rsidRPr="00B216F9">
        <w:rPr>
          <w:rFonts w:ascii="Garamond" w:hAnsi="Garamond" w:cs="Segoe UI"/>
          <w:kern w:val="2"/>
        </w:rPr>
        <w:t xml:space="preserve">carrelli di automotrici FIAT ALN </w:t>
      </w:r>
      <w:r w:rsidR="00542778">
        <w:rPr>
          <w:rFonts w:ascii="Garamond" w:hAnsi="Garamond" w:cs="Segoe UI"/>
          <w:kern w:val="2"/>
        </w:rPr>
        <w:t>72422</w:t>
      </w:r>
      <w:r w:rsidR="00A50217" w:rsidRPr="00B216F9">
        <w:rPr>
          <w:rFonts w:ascii="Garamond" w:hAnsi="Garamond" w:cs="Segoe UI"/>
          <w:kern w:val="2"/>
        </w:rPr>
        <w:t>,</w:t>
      </w:r>
      <w:r w:rsidR="00A50217">
        <w:rPr>
          <w:rFonts w:ascii="Garamond" w:hAnsi="Garamond" w:cs="Segoe UI"/>
          <w:kern w:val="2"/>
        </w:rPr>
        <w:t xml:space="preserve"> </w:t>
      </w:r>
      <w:r w:rsidR="00C0587D">
        <w:rPr>
          <w:rFonts w:ascii="Garamond" w:hAnsi="Garamond"/>
        </w:rPr>
        <w:t>di cui MAFER è Soggetto Responsabile della Manutenzione</w:t>
      </w:r>
      <w:r w:rsidR="00A560C0">
        <w:rPr>
          <w:rFonts w:ascii="Garamond" w:hAnsi="Garamond"/>
        </w:rPr>
        <w:t xml:space="preserve"> o svolge alcune funzioni di tale ruolo</w:t>
      </w:r>
      <w:r w:rsidR="00AD7E24">
        <w:rPr>
          <w:rFonts w:ascii="Garamond" w:hAnsi="Garamond"/>
        </w:rPr>
        <w:t>.</w:t>
      </w:r>
    </w:p>
    <w:p w14:paraId="76EE40D0" w14:textId="77777777" w:rsidR="00BC0AB5" w:rsidRPr="006E64DC" w:rsidRDefault="00BC0AB5" w:rsidP="00BC0AB5">
      <w:pPr>
        <w:widowControl/>
        <w:jc w:val="both"/>
        <w:rPr>
          <w:rFonts w:ascii="Garamond" w:hAnsi="Garamond"/>
        </w:rPr>
      </w:pPr>
    </w:p>
    <w:p w14:paraId="2D395FBE" w14:textId="11C8746A" w:rsidR="00BC0AB5" w:rsidRPr="006E64DC" w:rsidRDefault="007079ED" w:rsidP="00D30069">
      <w:pPr>
        <w:jc w:val="both"/>
        <w:rPr>
          <w:rFonts w:ascii="Garamond" w:hAnsi="Garamond"/>
        </w:rPr>
      </w:pPr>
      <w:r w:rsidRPr="006E64DC">
        <w:rPr>
          <w:rFonts w:ascii="Garamond" w:hAnsi="Garamond"/>
        </w:rPr>
        <w:t>In particolare, l</w:t>
      </w:r>
      <w:r w:rsidR="00BC0AB5" w:rsidRPr="006E64DC">
        <w:rPr>
          <w:rFonts w:ascii="Garamond" w:hAnsi="Garamond"/>
        </w:rPr>
        <w:t>’attività di revisione</w:t>
      </w:r>
      <w:r w:rsidR="00D30069" w:rsidRPr="006E64DC">
        <w:rPr>
          <w:rFonts w:ascii="Garamond" w:hAnsi="Garamond"/>
        </w:rPr>
        <w:t xml:space="preserve"> dei carrelli</w:t>
      </w:r>
      <w:r w:rsidR="00BC0AB5" w:rsidRPr="006E64DC">
        <w:rPr>
          <w:rFonts w:ascii="Garamond" w:hAnsi="Garamond"/>
        </w:rPr>
        <w:t>, disciplinata dallo specifico Piano di Manutenzione depositato pres</w:t>
      </w:r>
      <w:r w:rsidR="00D30069" w:rsidRPr="006E64DC">
        <w:rPr>
          <w:rFonts w:ascii="Garamond" w:hAnsi="Garamond"/>
        </w:rPr>
        <w:t>s</w:t>
      </w:r>
      <w:r w:rsidR="00BC0AB5" w:rsidRPr="006E64DC">
        <w:rPr>
          <w:rFonts w:ascii="Garamond" w:hAnsi="Garamond"/>
        </w:rPr>
        <w:t>o ANSF, comprende</w:t>
      </w:r>
      <w:r w:rsidRPr="006E64DC">
        <w:rPr>
          <w:rFonts w:ascii="Garamond" w:hAnsi="Garamond"/>
        </w:rPr>
        <w:t xml:space="preserve"> (a puro titolo indicativo)</w:t>
      </w:r>
      <w:r w:rsidR="00BC0AB5" w:rsidRPr="006E64DC">
        <w:rPr>
          <w:rFonts w:ascii="Garamond" w:hAnsi="Garamond"/>
        </w:rPr>
        <w:t>:</w:t>
      </w:r>
    </w:p>
    <w:p w14:paraId="0D1AC023" w14:textId="77777777" w:rsidR="003F6C46" w:rsidRPr="00D30069" w:rsidRDefault="003F6C46" w:rsidP="00D30069">
      <w:pPr>
        <w:jc w:val="both"/>
        <w:rPr>
          <w:rFonts w:ascii="Garamond" w:hAnsi="Garamond"/>
        </w:rPr>
      </w:pPr>
    </w:p>
    <w:p w14:paraId="5649B676" w14:textId="77777777" w:rsidR="00BC0AB5" w:rsidRPr="00D30069" w:rsidRDefault="00BC0AB5" w:rsidP="00D30069">
      <w:pPr>
        <w:pStyle w:val="Paragrafoelenco"/>
        <w:numPr>
          <w:ilvl w:val="0"/>
          <w:numId w:val="13"/>
        </w:numPr>
        <w:ind w:left="142" w:hanging="142"/>
        <w:jc w:val="both"/>
        <w:rPr>
          <w:rFonts w:ascii="Garamond" w:hAnsi="Garamond"/>
          <w:sz w:val="24"/>
          <w:szCs w:val="24"/>
        </w:rPr>
      </w:pPr>
      <w:r w:rsidRPr="00D30069">
        <w:rPr>
          <w:rFonts w:ascii="Garamond" w:hAnsi="Garamond"/>
          <w:sz w:val="24"/>
          <w:szCs w:val="24"/>
        </w:rPr>
        <w:t xml:space="preserve">Il </w:t>
      </w:r>
      <w:proofErr w:type="spellStart"/>
      <w:r w:rsidRPr="00D30069">
        <w:rPr>
          <w:rFonts w:ascii="Garamond" w:hAnsi="Garamond"/>
          <w:sz w:val="24"/>
          <w:szCs w:val="24"/>
        </w:rPr>
        <w:t>disassemblaggio</w:t>
      </w:r>
      <w:proofErr w:type="spellEnd"/>
      <w:r w:rsidRPr="00D30069">
        <w:rPr>
          <w:rFonts w:ascii="Garamond" w:hAnsi="Garamond"/>
          <w:sz w:val="24"/>
          <w:szCs w:val="24"/>
        </w:rPr>
        <w:t xml:space="preserve"> di ciascun carrello</w:t>
      </w:r>
      <w:r w:rsidR="00D30069">
        <w:rPr>
          <w:rFonts w:ascii="Garamond" w:hAnsi="Garamond"/>
          <w:sz w:val="24"/>
          <w:szCs w:val="24"/>
        </w:rPr>
        <w:t>;</w:t>
      </w:r>
    </w:p>
    <w:p w14:paraId="64E9AC19" w14:textId="5EE75C85" w:rsidR="00BC0AB5" w:rsidRPr="00D30069" w:rsidRDefault="00BC0AB5" w:rsidP="00D30069">
      <w:pPr>
        <w:pStyle w:val="Paragrafoelenco"/>
        <w:numPr>
          <w:ilvl w:val="0"/>
          <w:numId w:val="13"/>
        </w:numPr>
        <w:ind w:left="142" w:hanging="142"/>
        <w:jc w:val="both"/>
        <w:rPr>
          <w:rFonts w:ascii="Garamond" w:hAnsi="Garamond"/>
          <w:sz w:val="24"/>
          <w:szCs w:val="24"/>
        </w:rPr>
      </w:pPr>
      <w:r w:rsidRPr="00D30069">
        <w:rPr>
          <w:rFonts w:ascii="Garamond" w:hAnsi="Garamond"/>
          <w:sz w:val="24"/>
          <w:szCs w:val="24"/>
        </w:rPr>
        <w:t>La revisione fuori opera dei componenti smontati (sale montate comprensiva di sostituzione ruote, trasmissione del m</w:t>
      </w:r>
      <w:r w:rsidR="00A50217">
        <w:rPr>
          <w:rFonts w:ascii="Garamond" w:hAnsi="Garamond"/>
          <w:sz w:val="24"/>
          <w:szCs w:val="24"/>
        </w:rPr>
        <w:t>oto, riduttori</w:t>
      </w:r>
      <w:r w:rsidRPr="00D30069">
        <w:rPr>
          <w:rFonts w:ascii="Garamond" w:hAnsi="Garamond"/>
          <w:sz w:val="24"/>
          <w:szCs w:val="24"/>
        </w:rPr>
        <w:t>, unità frenanti, …)</w:t>
      </w:r>
      <w:r w:rsidR="00D30069">
        <w:rPr>
          <w:rFonts w:ascii="Garamond" w:hAnsi="Garamond"/>
          <w:sz w:val="24"/>
          <w:szCs w:val="24"/>
        </w:rPr>
        <w:t>;</w:t>
      </w:r>
    </w:p>
    <w:p w14:paraId="737C361D" w14:textId="77777777" w:rsidR="00BC0AB5" w:rsidRPr="00D30069" w:rsidRDefault="00BC0AB5" w:rsidP="00D30069">
      <w:pPr>
        <w:pStyle w:val="Paragrafoelenco"/>
        <w:numPr>
          <w:ilvl w:val="0"/>
          <w:numId w:val="13"/>
        </w:numPr>
        <w:ind w:left="142" w:hanging="142"/>
        <w:jc w:val="both"/>
        <w:rPr>
          <w:rFonts w:ascii="Garamond" w:hAnsi="Garamond"/>
          <w:sz w:val="24"/>
          <w:szCs w:val="24"/>
        </w:rPr>
      </w:pPr>
      <w:r w:rsidRPr="00D30069">
        <w:rPr>
          <w:rFonts w:ascii="Garamond" w:hAnsi="Garamond"/>
          <w:sz w:val="24"/>
          <w:szCs w:val="24"/>
        </w:rPr>
        <w:t>La sostituzione dei componenti usurati e/o invecchiati (ad es. elementi in gomma e gomma-metallo)</w:t>
      </w:r>
      <w:r w:rsidR="00D30069">
        <w:rPr>
          <w:rFonts w:ascii="Garamond" w:hAnsi="Garamond"/>
          <w:sz w:val="24"/>
          <w:szCs w:val="24"/>
        </w:rPr>
        <w:t>;</w:t>
      </w:r>
    </w:p>
    <w:p w14:paraId="7F34DA1D" w14:textId="77777777" w:rsidR="00BC0AB5" w:rsidRPr="00D30069" w:rsidRDefault="00BC0AB5" w:rsidP="00D30069">
      <w:pPr>
        <w:pStyle w:val="Paragrafoelenco"/>
        <w:numPr>
          <w:ilvl w:val="0"/>
          <w:numId w:val="13"/>
        </w:numPr>
        <w:ind w:left="142" w:hanging="142"/>
        <w:jc w:val="both"/>
        <w:rPr>
          <w:rFonts w:ascii="Garamond" w:hAnsi="Garamond"/>
          <w:sz w:val="24"/>
          <w:szCs w:val="24"/>
        </w:rPr>
      </w:pPr>
      <w:r w:rsidRPr="00D30069">
        <w:rPr>
          <w:rFonts w:ascii="Garamond" w:hAnsi="Garamond"/>
          <w:sz w:val="24"/>
          <w:szCs w:val="24"/>
        </w:rPr>
        <w:t>Le prove non distruttive sugli assili e su alcune saldature strutturali</w:t>
      </w:r>
      <w:r w:rsidR="00D30069">
        <w:rPr>
          <w:rFonts w:ascii="Garamond" w:hAnsi="Garamond"/>
          <w:sz w:val="24"/>
          <w:szCs w:val="24"/>
        </w:rPr>
        <w:t>;</w:t>
      </w:r>
    </w:p>
    <w:p w14:paraId="29A073D0" w14:textId="77777777" w:rsidR="00BC0AB5" w:rsidRPr="00D30069" w:rsidRDefault="00BC0AB5" w:rsidP="00D30069">
      <w:pPr>
        <w:pStyle w:val="Paragrafoelenco"/>
        <w:numPr>
          <w:ilvl w:val="0"/>
          <w:numId w:val="13"/>
        </w:numPr>
        <w:ind w:left="142" w:hanging="142"/>
        <w:jc w:val="both"/>
        <w:rPr>
          <w:rFonts w:ascii="Garamond" w:hAnsi="Garamond"/>
          <w:sz w:val="24"/>
          <w:szCs w:val="24"/>
        </w:rPr>
      </w:pPr>
      <w:r w:rsidRPr="00D30069">
        <w:rPr>
          <w:rFonts w:ascii="Garamond" w:hAnsi="Garamond"/>
          <w:sz w:val="24"/>
          <w:szCs w:val="24"/>
        </w:rPr>
        <w:t>La ricomposizione del carrello</w:t>
      </w:r>
      <w:r w:rsidR="00D30069">
        <w:rPr>
          <w:rFonts w:ascii="Garamond" w:hAnsi="Garamond"/>
          <w:sz w:val="24"/>
          <w:szCs w:val="24"/>
        </w:rPr>
        <w:t>;</w:t>
      </w:r>
    </w:p>
    <w:p w14:paraId="0B87ADFC" w14:textId="77777777" w:rsidR="00BC0AB5" w:rsidRPr="00D30069" w:rsidRDefault="00BC0AB5" w:rsidP="00D30069">
      <w:pPr>
        <w:pStyle w:val="Paragrafoelenco"/>
        <w:numPr>
          <w:ilvl w:val="0"/>
          <w:numId w:val="13"/>
        </w:numPr>
        <w:ind w:left="142" w:hanging="142"/>
        <w:jc w:val="both"/>
        <w:rPr>
          <w:rFonts w:ascii="Garamond" w:hAnsi="Garamond"/>
          <w:sz w:val="24"/>
          <w:szCs w:val="24"/>
        </w:rPr>
      </w:pPr>
      <w:r w:rsidRPr="00D30069">
        <w:rPr>
          <w:rFonts w:ascii="Garamond" w:hAnsi="Garamond"/>
          <w:sz w:val="24"/>
          <w:szCs w:val="24"/>
        </w:rPr>
        <w:t>La prova di rotazione al banco</w:t>
      </w:r>
      <w:r w:rsidR="00D30069">
        <w:rPr>
          <w:rFonts w:ascii="Garamond" w:hAnsi="Garamond"/>
          <w:sz w:val="24"/>
          <w:szCs w:val="24"/>
        </w:rPr>
        <w:t>.</w:t>
      </w:r>
    </w:p>
    <w:p w14:paraId="6F2A5198" w14:textId="77777777" w:rsidR="00BC0AB5" w:rsidRDefault="00BC0AB5" w:rsidP="00BC0AB5">
      <w:pPr>
        <w:jc w:val="both"/>
        <w:rPr>
          <w:rFonts w:ascii="Garamond" w:hAnsi="Garamond"/>
        </w:rPr>
      </w:pPr>
      <w:r w:rsidRPr="00D30069">
        <w:rPr>
          <w:rFonts w:ascii="Garamond" w:hAnsi="Garamond"/>
        </w:rPr>
        <w:t>L’attività dovrà essere eseguita presso gli impianti dell’Appaltatore, il quale si dovrà fare carico anche della fornitura di tutti i materiali necessari.</w:t>
      </w:r>
    </w:p>
    <w:p w14:paraId="45892523" w14:textId="77777777" w:rsidR="00D30069" w:rsidRDefault="00D30069" w:rsidP="00D30069">
      <w:pPr>
        <w:jc w:val="both"/>
        <w:rPr>
          <w:rFonts w:ascii="Garamond" w:hAnsi="Garamond"/>
        </w:rPr>
      </w:pPr>
    </w:p>
    <w:p w14:paraId="754A223C" w14:textId="7648EBAD" w:rsidR="00BC0AB5" w:rsidRPr="00D30069" w:rsidRDefault="00BC0AB5" w:rsidP="00BC0AB5">
      <w:pPr>
        <w:jc w:val="both"/>
        <w:rPr>
          <w:rFonts w:ascii="Garamond" w:hAnsi="Garamond"/>
        </w:rPr>
      </w:pPr>
      <w:r w:rsidRPr="00D30069">
        <w:rPr>
          <w:rFonts w:ascii="Garamond" w:hAnsi="Garamond"/>
        </w:rPr>
        <w:t xml:space="preserve">Maggiori informazioni saranno indicate nel Capitolato Tecnico che sarà trasmesso alle imprese invitate </w:t>
      </w:r>
      <w:r w:rsidR="00EF005B">
        <w:rPr>
          <w:rFonts w:ascii="Garamond" w:hAnsi="Garamond"/>
        </w:rPr>
        <w:t>a presentare offerta</w:t>
      </w:r>
      <w:r w:rsidRPr="00D30069">
        <w:rPr>
          <w:rFonts w:ascii="Garamond" w:hAnsi="Garamond"/>
        </w:rPr>
        <w:t xml:space="preserve"> conseguente la presente indagine di mercato.</w:t>
      </w:r>
    </w:p>
    <w:p w14:paraId="38103FCC" w14:textId="77777777" w:rsidR="00BC0AB5" w:rsidRDefault="00BC0AB5" w:rsidP="00BC0AB5">
      <w:pPr>
        <w:widowControl/>
        <w:jc w:val="both"/>
        <w:rPr>
          <w:rFonts w:ascii="Garamond" w:hAnsi="Garamond"/>
        </w:rPr>
      </w:pPr>
    </w:p>
    <w:p w14:paraId="626C5371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b/>
        </w:rPr>
      </w:pPr>
      <w:r w:rsidRPr="00E523A1">
        <w:rPr>
          <w:rFonts w:ascii="Garamond" w:hAnsi="Garamond"/>
          <w:b/>
        </w:rPr>
        <w:t>IMPORTO PRESUNTO A BASE DI GARA</w:t>
      </w:r>
      <w:r w:rsidR="00865D00">
        <w:rPr>
          <w:rFonts w:ascii="Garamond" w:hAnsi="Garamond"/>
          <w:b/>
        </w:rPr>
        <w:t xml:space="preserve"> E DURATA DEL CONTRATTO</w:t>
      </w:r>
    </w:p>
    <w:p w14:paraId="70CA0A30" w14:textId="37421815" w:rsidR="00D977BA" w:rsidRDefault="00A50217" w:rsidP="00D977BA">
      <w:pPr>
        <w:numPr>
          <w:ilvl w:val="0"/>
          <w:numId w:val="10"/>
        </w:numPr>
        <w:tabs>
          <w:tab w:val="clear" w:pos="5029"/>
          <w:tab w:val="num" w:pos="0"/>
        </w:tabs>
        <w:spacing w:line="276" w:lineRule="auto"/>
        <w:ind w:left="0" w:firstLine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L’importo posto a base d’asta </w:t>
      </w:r>
      <w:r w:rsidR="00D977BA" w:rsidRPr="00E523A1">
        <w:rPr>
          <w:rFonts w:ascii="Garamond" w:hAnsi="Garamond" w:cs="Times New Roman"/>
        </w:rPr>
        <w:t xml:space="preserve">per l’esecuzione del servizio è fissato in </w:t>
      </w:r>
      <w:r w:rsidR="00542778">
        <w:rPr>
          <w:rFonts w:ascii="Garamond" w:hAnsi="Garamond" w:cs="Times New Roman"/>
          <w:b/>
        </w:rPr>
        <w:t>42</w:t>
      </w:r>
      <w:r>
        <w:rPr>
          <w:rFonts w:ascii="Garamond" w:hAnsi="Garamond" w:cs="Times New Roman"/>
          <w:b/>
        </w:rPr>
        <w:t>0</w:t>
      </w:r>
      <w:r w:rsidR="00D977BA" w:rsidRPr="00E523A1">
        <w:rPr>
          <w:rFonts w:ascii="Garamond" w:hAnsi="Garamond" w:cs="Times New Roman"/>
          <w:b/>
        </w:rPr>
        <w:t>.000,00</w:t>
      </w:r>
      <w:r w:rsidR="00D977BA" w:rsidRPr="00E523A1">
        <w:rPr>
          <w:rFonts w:ascii="Garamond" w:hAnsi="Garamond" w:cs="Times New Roman"/>
        </w:rPr>
        <w:t xml:space="preserve"> </w:t>
      </w:r>
      <w:r w:rsidR="00D977BA" w:rsidRPr="00E523A1">
        <w:rPr>
          <w:rFonts w:ascii="Garamond" w:hAnsi="Garamond" w:cs="Times New Roman"/>
          <w:b/>
        </w:rPr>
        <w:t>euro</w:t>
      </w:r>
      <w:r w:rsidR="00D977BA" w:rsidRPr="00E523A1">
        <w:rPr>
          <w:rFonts w:ascii="Garamond" w:hAnsi="Garamond" w:cs="Times New Roman"/>
        </w:rPr>
        <w:t xml:space="preserve"> al</w:t>
      </w:r>
      <w:r>
        <w:rPr>
          <w:rFonts w:ascii="Garamond" w:hAnsi="Garamond" w:cs="Times New Roman"/>
        </w:rPr>
        <w:t xml:space="preserve"> netto di I</w:t>
      </w:r>
      <w:r w:rsidR="00542778">
        <w:rPr>
          <w:rFonts w:ascii="Garamond" w:hAnsi="Garamond" w:cs="Times New Roman"/>
        </w:rPr>
        <w:t xml:space="preserve">VA, </w:t>
      </w:r>
      <w:r w:rsidR="00542778" w:rsidRPr="00843D44">
        <w:rPr>
          <w:rFonts w:ascii="Garamond" w:hAnsi="Garamond" w:cs="Times New Roman"/>
          <w:u w:val="single"/>
        </w:rPr>
        <w:t>corrispondenti a presunte 6 (sei) coppie di carrelli da 7</w:t>
      </w:r>
      <w:r w:rsidRPr="00843D44">
        <w:rPr>
          <w:rFonts w:ascii="Garamond" w:hAnsi="Garamond" w:cs="Times New Roman"/>
          <w:u w:val="single"/>
        </w:rPr>
        <w:t>0.000,00 €/coppia al netto dell’IVA</w:t>
      </w:r>
      <w:r>
        <w:rPr>
          <w:rFonts w:ascii="Garamond" w:hAnsi="Garamond" w:cs="Times New Roman"/>
        </w:rPr>
        <w:t>.</w:t>
      </w:r>
    </w:p>
    <w:p w14:paraId="4803983F" w14:textId="0AE03154" w:rsidR="00E523A1" w:rsidRPr="00A50217" w:rsidRDefault="00A50217" w:rsidP="00A50217">
      <w:pPr>
        <w:numPr>
          <w:ilvl w:val="0"/>
          <w:numId w:val="10"/>
        </w:numPr>
        <w:tabs>
          <w:tab w:val="clear" w:pos="5029"/>
          <w:tab w:val="num" w:pos="0"/>
        </w:tabs>
        <w:spacing w:line="276" w:lineRule="auto"/>
        <w:ind w:left="0" w:firstLine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Non sono previsti oneri di sicurezza non soggetti a ribasso p</w:t>
      </w:r>
      <w:r w:rsidR="00E523A1" w:rsidRPr="00A50217">
        <w:rPr>
          <w:rFonts w:ascii="Garamond" w:hAnsi="Garamond"/>
        </w:rPr>
        <w:t>oiché le attività di revisione oggetto dell’appalto saranno interamente eseguite presso gli impianti dell’Appaltatore</w:t>
      </w:r>
      <w:r w:rsidR="00EA1818">
        <w:rPr>
          <w:rFonts w:ascii="Garamond" w:hAnsi="Garamond"/>
        </w:rPr>
        <w:t xml:space="preserve">: </w:t>
      </w:r>
      <w:r w:rsidR="00E523A1" w:rsidRPr="00A50217">
        <w:rPr>
          <w:rFonts w:ascii="Garamond" w:hAnsi="Garamond"/>
        </w:rPr>
        <w:t xml:space="preserve">non sono </w:t>
      </w:r>
      <w:r w:rsidR="00EA1818">
        <w:rPr>
          <w:rFonts w:ascii="Garamond" w:hAnsi="Garamond"/>
        </w:rPr>
        <w:t xml:space="preserve">infatti </w:t>
      </w:r>
      <w:r w:rsidR="00E523A1" w:rsidRPr="00A50217">
        <w:rPr>
          <w:rFonts w:ascii="Garamond" w:hAnsi="Garamond"/>
        </w:rPr>
        <w:t xml:space="preserve">rilevabili rischi di interferenza per i quali sia necessario adottare </w:t>
      </w:r>
      <w:r w:rsidR="003F6C46" w:rsidRPr="00A50217">
        <w:rPr>
          <w:rFonts w:ascii="Garamond" w:hAnsi="Garamond"/>
        </w:rPr>
        <w:t>le relative misure di sicurezza</w:t>
      </w:r>
      <w:r w:rsidR="00E523A1" w:rsidRPr="00A50217">
        <w:rPr>
          <w:rFonts w:ascii="Garamond" w:hAnsi="Garamond"/>
        </w:rPr>
        <w:t xml:space="preserve"> ai sensi dell’art. 28 del D. Lgs.81/2008</w:t>
      </w:r>
      <w:r w:rsidR="00EA1818">
        <w:rPr>
          <w:rFonts w:ascii="Garamond" w:hAnsi="Garamond"/>
        </w:rPr>
        <w:t>.</w:t>
      </w:r>
      <w:r w:rsidR="00E523A1" w:rsidRPr="00A50217">
        <w:rPr>
          <w:rFonts w:ascii="Garamond" w:hAnsi="Garamond"/>
          <w:bCs/>
        </w:rPr>
        <w:t xml:space="preserve"> </w:t>
      </w:r>
    </w:p>
    <w:p w14:paraId="4CF48772" w14:textId="77777777" w:rsidR="00D977BA" w:rsidRPr="00E523A1" w:rsidRDefault="00D977BA" w:rsidP="00E523A1">
      <w:pPr>
        <w:numPr>
          <w:ilvl w:val="0"/>
          <w:numId w:val="10"/>
        </w:numPr>
        <w:tabs>
          <w:tab w:val="clear" w:pos="5029"/>
          <w:tab w:val="num" w:pos="0"/>
        </w:tabs>
        <w:ind w:left="4327" w:hanging="5461"/>
        <w:jc w:val="both"/>
        <w:rPr>
          <w:rFonts w:ascii="Garamond" w:hAnsi="Garamond" w:cs="Times New Roman"/>
        </w:rPr>
      </w:pPr>
    </w:p>
    <w:p w14:paraId="5BFD0318" w14:textId="4B08824F" w:rsidR="00E523A1" w:rsidRDefault="00E523A1" w:rsidP="00E523A1">
      <w:pPr>
        <w:jc w:val="both"/>
        <w:rPr>
          <w:rFonts w:ascii="Garamond" w:hAnsi="Garamond"/>
        </w:rPr>
      </w:pPr>
      <w:r w:rsidRPr="00E523A1">
        <w:rPr>
          <w:rFonts w:ascii="Garamond" w:hAnsi="Garamond"/>
        </w:rPr>
        <w:lastRenderedPageBreak/>
        <w:t xml:space="preserve">La durata prevista per l’esecuzione del contratto è </w:t>
      </w:r>
      <w:r w:rsidRPr="000A711E">
        <w:rPr>
          <w:rFonts w:ascii="Garamond" w:hAnsi="Garamond"/>
        </w:rPr>
        <w:t xml:space="preserve">di </w:t>
      </w:r>
      <w:r w:rsidR="00542778">
        <w:rPr>
          <w:rFonts w:ascii="Garamond" w:hAnsi="Garamond"/>
        </w:rPr>
        <w:t>2 (due</w:t>
      </w:r>
      <w:r w:rsidR="00EA1818">
        <w:rPr>
          <w:rFonts w:ascii="Garamond" w:hAnsi="Garamond"/>
        </w:rPr>
        <w:t>) anni</w:t>
      </w:r>
      <w:r w:rsidRPr="000A711E">
        <w:rPr>
          <w:rFonts w:ascii="Garamond" w:hAnsi="Garamond"/>
        </w:rPr>
        <w:t xml:space="preserve"> </w:t>
      </w:r>
      <w:r w:rsidRPr="00E523A1">
        <w:rPr>
          <w:rFonts w:ascii="Garamond" w:hAnsi="Garamond"/>
        </w:rPr>
        <w:t>a far da</w:t>
      </w:r>
      <w:r>
        <w:rPr>
          <w:rFonts w:ascii="Garamond" w:hAnsi="Garamond"/>
        </w:rPr>
        <w:t>ta dalla firma del contratto.</w:t>
      </w:r>
    </w:p>
    <w:p w14:paraId="43249087" w14:textId="77777777" w:rsidR="007079ED" w:rsidRDefault="007079ED" w:rsidP="00E45DDB">
      <w:pPr>
        <w:spacing w:line="276" w:lineRule="auto"/>
        <w:contextualSpacing/>
        <w:jc w:val="both"/>
        <w:rPr>
          <w:rFonts w:ascii="Garamond" w:hAnsi="Garamond"/>
          <w:b/>
          <w:iCs/>
        </w:rPr>
      </w:pPr>
    </w:p>
    <w:p w14:paraId="146C9207" w14:textId="16D34C58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b/>
          <w:iCs/>
        </w:rPr>
      </w:pPr>
      <w:r w:rsidRPr="00E523A1">
        <w:rPr>
          <w:rFonts w:ascii="Garamond" w:hAnsi="Garamond"/>
          <w:b/>
          <w:iCs/>
        </w:rPr>
        <w:t>CRITERIO DI AGGIUDICAZIONE</w:t>
      </w:r>
    </w:p>
    <w:p w14:paraId="242AD602" w14:textId="66864262" w:rsidR="00E45DDB" w:rsidRDefault="00E45DDB" w:rsidP="00E45DDB">
      <w:pPr>
        <w:spacing w:line="276" w:lineRule="auto"/>
        <w:contextualSpacing/>
        <w:jc w:val="both"/>
        <w:rPr>
          <w:rFonts w:ascii="Garamond" w:hAnsi="Garamond"/>
        </w:rPr>
      </w:pPr>
      <w:r w:rsidRPr="00E523A1">
        <w:rPr>
          <w:rFonts w:ascii="Garamond" w:hAnsi="Garamond"/>
          <w:lang w:eastAsia="it-IT"/>
        </w:rPr>
        <w:t>L’aggiudicazione del contratto avverrà con il criterio del minor prezzo</w:t>
      </w:r>
      <w:r w:rsidR="003F6C46" w:rsidRPr="000C0AB2">
        <w:rPr>
          <w:rFonts w:ascii="Times New Roman" w:hAnsi="Times New Roman" w:cs="Times New Roman"/>
        </w:rPr>
        <w:t xml:space="preserve">, </w:t>
      </w:r>
      <w:r w:rsidR="003F6C46" w:rsidRPr="003F6C46">
        <w:rPr>
          <w:rFonts w:ascii="Garamond" w:hAnsi="Garamond" w:cs="Times New Roman"/>
        </w:rPr>
        <w:t>mediante procedura ai sensi dell’art.36 comma</w:t>
      </w:r>
      <w:r w:rsidR="003F6C46" w:rsidRPr="003F6C46">
        <w:rPr>
          <w:rFonts w:ascii="Garamond" w:hAnsi="Garamond"/>
        </w:rPr>
        <w:t xml:space="preserve"> 2 </w:t>
      </w:r>
      <w:proofErr w:type="spellStart"/>
      <w:r w:rsidR="003F6C46" w:rsidRPr="003F6C46">
        <w:rPr>
          <w:rFonts w:ascii="Garamond" w:hAnsi="Garamond"/>
        </w:rPr>
        <w:t>lett</w:t>
      </w:r>
      <w:proofErr w:type="spellEnd"/>
      <w:r w:rsidR="003F6C46" w:rsidRPr="003F6C46">
        <w:rPr>
          <w:rFonts w:ascii="Garamond" w:hAnsi="Garamond"/>
        </w:rPr>
        <w:t>.</w:t>
      </w:r>
      <w:r w:rsidR="007079ED">
        <w:rPr>
          <w:rFonts w:ascii="Garamond" w:hAnsi="Garamond"/>
        </w:rPr>
        <w:t xml:space="preserve"> </w:t>
      </w:r>
      <w:r w:rsidR="003F6C46" w:rsidRPr="003F6C46">
        <w:rPr>
          <w:rFonts w:ascii="Garamond" w:hAnsi="Garamond"/>
        </w:rPr>
        <w:t>b) e ar</w:t>
      </w:r>
      <w:r w:rsidR="003F6C46">
        <w:rPr>
          <w:rFonts w:ascii="Garamond" w:hAnsi="Garamond"/>
        </w:rPr>
        <w:t>t. 36 comma 8 del D.</w:t>
      </w:r>
      <w:r w:rsidR="007079ED">
        <w:rPr>
          <w:rFonts w:ascii="Garamond" w:hAnsi="Garamond"/>
        </w:rPr>
        <w:t xml:space="preserve"> </w:t>
      </w:r>
      <w:r w:rsidR="003F6C46">
        <w:rPr>
          <w:rFonts w:ascii="Garamond" w:hAnsi="Garamond"/>
        </w:rPr>
        <w:t>Lgs.50/2016.</w:t>
      </w:r>
    </w:p>
    <w:p w14:paraId="1A60DECC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Maggiori indicazioni verranno fornite in fase di invito.</w:t>
      </w:r>
    </w:p>
    <w:p w14:paraId="11500A4F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14:paraId="46A83624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E523A1">
        <w:rPr>
          <w:rFonts w:ascii="Garamond" w:hAnsi="Garamond"/>
          <w:b/>
          <w:lang w:eastAsia="it-IT"/>
        </w:rPr>
        <w:t xml:space="preserve">REQUISITI DI PARTECIPAZIONE </w:t>
      </w:r>
    </w:p>
    <w:p w14:paraId="3E31DAD2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Sono ammessi a partecipare alla procedura di affidamento gli operatori economici di cui all’art. 45 comma 2 del D.Lgs.50/2016.</w:t>
      </w:r>
    </w:p>
    <w:p w14:paraId="19A478AB" w14:textId="77777777" w:rsidR="00D977BA" w:rsidRPr="00E523A1" w:rsidRDefault="00D977BA" w:rsidP="00E45DDB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</w:p>
    <w:p w14:paraId="55B5EB72" w14:textId="77777777" w:rsidR="003208BF" w:rsidRPr="00E523A1" w:rsidRDefault="003208BF" w:rsidP="00E45DDB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E523A1">
        <w:rPr>
          <w:rFonts w:ascii="Garamond" w:hAnsi="Garamond"/>
          <w:b/>
          <w:lang w:eastAsia="it-IT"/>
        </w:rPr>
        <w:t>Requisiti generali</w:t>
      </w:r>
    </w:p>
    <w:p w14:paraId="3F165E83" w14:textId="2D2BED6C" w:rsidR="00E45DDB" w:rsidRPr="00E523A1" w:rsidRDefault="003208BF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I</w:t>
      </w:r>
      <w:r w:rsidR="00E45DDB" w:rsidRPr="00E523A1">
        <w:rPr>
          <w:rFonts w:ascii="Garamond" w:hAnsi="Garamond"/>
          <w:lang w:eastAsia="it-IT"/>
        </w:rPr>
        <w:t xml:space="preserve"> partecipanti non devono trovarsi in una delle cause di esclusion</w:t>
      </w:r>
      <w:r w:rsidRPr="00E523A1">
        <w:rPr>
          <w:rFonts w:ascii="Garamond" w:hAnsi="Garamond"/>
          <w:lang w:eastAsia="it-IT"/>
        </w:rPr>
        <w:t>e di cui all’art. 80 del D.Lgs.</w:t>
      </w:r>
      <w:r w:rsidR="00E45DDB" w:rsidRPr="00E523A1">
        <w:rPr>
          <w:rFonts w:ascii="Garamond" w:hAnsi="Garamond"/>
          <w:lang w:eastAsia="it-IT"/>
        </w:rPr>
        <w:t xml:space="preserve">50/2016 né in altre cause di esclusione dalla contrattazione, dalla partecipazione a gare d’appalto o dalla stipula di contratti </w:t>
      </w:r>
      <w:r w:rsidR="00AD7E24">
        <w:rPr>
          <w:rFonts w:ascii="Garamond" w:hAnsi="Garamond"/>
          <w:lang w:eastAsia="it-IT"/>
        </w:rPr>
        <w:t>con la pubblica amministrazione.</w:t>
      </w:r>
    </w:p>
    <w:p w14:paraId="5834A938" w14:textId="77777777" w:rsidR="003F6C46" w:rsidRDefault="003F6C46" w:rsidP="003208BF">
      <w:pPr>
        <w:numPr>
          <w:ilvl w:val="0"/>
          <w:numId w:val="5"/>
        </w:numPr>
        <w:spacing w:line="276" w:lineRule="auto"/>
        <w:contextualSpacing/>
        <w:jc w:val="both"/>
        <w:rPr>
          <w:rFonts w:ascii="Garamond" w:hAnsi="Garamond" w:cs="Times New Roman"/>
          <w:b/>
          <w:lang w:eastAsia="it-IT"/>
        </w:rPr>
      </w:pPr>
    </w:p>
    <w:p w14:paraId="774CBD2E" w14:textId="77777777" w:rsidR="003208BF" w:rsidRPr="00E523A1" w:rsidRDefault="003208BF" w:rsidP="003208BF">
      <w:pPr>
        <w:numPr>
          <w:ilvl w:val="0"/>
          <w:numId w:val="5"/>
        </w:numPr>
        <w:spacing w:line="276" w:lineRule="auto"/>
        <w:contextualSpacing/>
        <w:jc w:val="both"/>
        <w:rPr>
          <w:rFonts w:ascii="Garamond" w:hAnsi="Garamond" w:cs="Times New Roman"/>
          <w:b/>
          <w:lang w:eastAsia="it-IT"/>
        </w:rPr>
      </w:pPr>
      <w:r w:rsidRPr="00E523A1">
        <w:rPr>
          <w:rFonts w:ascii="Garamond" w:hAnsi="Garamond" w:cs="Times New Roman"/>
          <w:b/>
          <w:lang w:eastAsia="it-IT"/>
        </w:rPr>
        <w:t>Requisiti c</w:t>
      </w:r>
      <w:r w:rsidR="00D977BA" w:rsidRPr="00E523A1">
        <w:rPr>
          <w:rFonts w:ascii="Garamond" w:hAnsi="Garamond" w:cs="Times New Roman"/>
          <w:b/>
          <w:lang w:eastAsia="it-IT"/>
        </w:rPr>
        <w:t>apacità tecnico-professionale</w:t>
      </w:r>
    </w:p>
    <w:p w14:paraId="560286DE" w14:textId="77777777" w:rsidR="00755B69" w:rsidRPr="00E523A1" w:rsidRDefault="00755B69" w:rsidP="00755B69">
      <w:pPr>
        <w:pStyle w:val="Titolo3"/>
        <w:widowControl/>
        <w:numPr>
          <w:ilvl w:val="2"/>
          <w:numId w:val="5"/>
        </w:numPr>
        <w:tabs>
          <w:tab w:val="clear" w:pos="0"/>
          <w:tab w:val="left" w:pos="567"/>
        </w:tabs>
        <w:suppressAutoHyphens w:val="0"/>
        <w:overflowPunct w:val="0"/>
        <w:autoSpaceDE w:val="0"/>
        <w:autoSpaceDN w:val="0"/>
        <w:adjustRightInd w:val="0"/>
        <w:spacing w:before="0" w:after="120" w:line="276" w:lineRule="auto"/>
        <w:ind w:left="0" w:right="-1" w:firstLine="0"/>
        <w:jc w:val="both"/>
        <w:textAlignment w:val="baseline"/>
        <w:rPr>
          <w:rFonts w:ascii="Garamond" w:hAnsi="Garamond"/>
          <w:b w:val="0"/>
          <w:sz w:val="24"/>
          <w:szCs w:val="24"/>
        </w:rPr>
      </w:pPr>
      <w:r w:rsidRPr="00E523A1">
        <w:rPr>
          <w:rFonts w:ascii="Garamond" w:hAnsi="Garamond"/>
          <w:b w:val="0"/>
          <w:bCs w:val="0"/>
          <w:sz w:val="24"/>
          <w:szCs w:val="24"/>
        </w:rPr>
        <w:t xml:space="preserve">I partecipanti dovranno fornire a MAFER, apposita dichiarazione, resa ai sensi degli artt. 46 e 47 del D.P.R. 445/2000, attestante </w:t>
      </w:r>
      <w:r w:rsidRPr="00E523A1">
        <w:rPr>
          <w:rFonts w:ascii="Garamond" w:hAnsi="Garamond"/>
          <w:b w:val="0"/>
          <w:sz w:val="24"/>
          <w:szCs w:val="24"/>
        </w:rPr>
        <w:t xml:space="preserve">il possesso dei seguenti </w:t>
      </w:r>
      <w:r w:rsidRPr="00E523A1">
        <w:rPr>
          <w:rFonts w:ascii="Garamond" w:hAnsi="Garamond"/>
          <w:b w:val="0"/>
          <w:bCs w:val="0"/>
          <w:sz w:val="24"/>
          <w:szCs w:val="24"/>
        </w:rPr>
        <w:t>requisiti</w:t>
      </w:r>
      <w:r w:rsidRPr="00E523A1">
        <w:rPr>
          <w:rFonts w:ascii="Garamond" w:hAnsi="Garamond"/>
          <w:b w:val="0"/>
          <w:iCs/>
          <w:sz w:val="24"/>
          <w:szCs w:val="24"/>
        </w:rPr>
        <w:t>:</w:t>
      </w:r>
    </w:p>
    <w:p w14:paraId="39FCE7E9" w14:textId="77777777" w:rsidR="003F6C46" w:rsidRPr="003F6C46" w:rsidRDefault="00D977BA" w:rsidP="003F6C46">
      <w:pPr>
        <w:pStyle w:val="Paragrafoelenco"/>
        <w:numPr>
          <w:ilvl w:val="0"/>
          <w:numId w:val="6"/>
        </w:numPr>
        <w:ind w:left="426"/>
        <w:jc w:val="both"/>
        <w:rPr>
          <w:rFonts w:ascii="Garamond" w:hAnsi="Garamond"/>
          <w:sz w:val="24"/>
          <w:szCs w:val="24"/>
        </w:rPr>
      </w:pPr>
      <w:proofErr w:type="gramStart"/>
      <w:r w:rsidRPr="003F6C46">
        <w:rPr>
          <w:rFonts w:ascii="Garamond" w:hAnsi="Garamond"/>
          <w:iCs/>
          <w:sz w:val="24"/>
          <w:szCs w:val="24"/>
        </w:rPr>
        <w:t>di</w:t>
      </w:r>
      <w:proofErr w:type="gramEnd"/>
      <w:r w:rsidRPr="003F6C46">
        <w:rPr>
          <w:rFonts w:ascii="Garamond" w:hAnsi="Garamond"/>
          <w:iCs/>
          <w:sz w:val="24"/>
          <w:szCs w:val="24"/>
        </w:rPr>
        <w:t xml:space="preserve"> disporre di propri Manutentori competenti (con almeno 3 anni certificabili di esperienza)</w:t>
      </w:r>
      <w:r w:rsidR="003F6C46" w:rsidRPr="003F6C46">
        <w:rPr>
          <w:rFonts w:ascii="Garamond" w:hAnsi="Garamond"/>
          <w:iCs/>
          <w:sz w:val="24"/>
          <w:szCs w:val="24"/>
        </w:rPr>
        <w:t xml:space="preserve">, in particolare </w:t>
      </w:r>
      <w:r w:rsidR="003F6C46" w:rsidRPr="003F6C46">
        <w:rPr>
          <w:rFonts w:ascii="Garamond" w:hAnsi="Garamond"/>
          <w:sz w:val="24"/>
          <w:szCs w:val="24"/>
        </w:rPr>
        <w:t>di personale abilitato alle attività di sicurezza MV “Manutenzione Veicoli” ai sensi del decreto ANSF 4/2012 del 9 agosto 2012 relativamente almeno ai seguenti Organi di Sicurezza:</w:t>
      </w:r>
    </w:p>
    <w:p w14:paraId="3659B9C0" w14:textId="77777777" w:rsidR="003F6C46" w:rsidRPr="003F6C46" w:rsidRDefault="003F6C46" w:rsidP="003F6C46">
      <w:pPr>
        <w:pStyle w:val="Paragrafoelenco"/>
        <w:numPr>
          <w:ilvl w:val="1"/>
          <w:numId w:val="6"/>
        </w:numPr>
        <w:ind w:left="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F6C46">
        <w:rPr>
          <w:rFonts w:ascii="Garamond" w:hAnsi="Garamond"/>
          <w:sz w:val="24"/>
          <w:szCs w:val="24"/>
        </w:rPr>
        <w:t>Rodiggio</w:t>
      </w:r>
      <w:r>
        <w:rPr>
          <w:rFonts w:ascii="Garamond" w:hAnsi="Garamond"/>
          <w:sz w:val="24"/>
          <w:szCs w:val="24"/>
        </w:rPr>
        <w:t>;</w:t>
      </w:r>
    </w:p>
    <w:p w14:paraId="2B37C801" w14:textId="77777777" w:rsidR="003F6C46" w:rsidRPr="003F6C46" w:rsidRDefault="003F6C46" w:rsidP="003F6C46">
      <w:pPr>
        <w:pStyle w:val="Paragrafoelenco"/>
        <w:numPr>
          <w:ilvl w:val="1"/>
          <w:numId w:val="6"/>
        </w:numPr>
        <w:ind w:left="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F6C46">
        <w:rPr>
          <w:rFonts w:ascii="Garamond" w:hAnsi="Garamond"/>
          <w:sz w:val="24"/>
          <w:szCs w:val="24"/>
        </w:rPr>
        <w:t>Carrelli</w:t>
      </w:r>
      <w:r>
        <w:rPr>
          <w:rFonts w:ascii="Garamond" w:hAnsi="Garamond"/>
          <w:sz w:val="24"/>
          <w:szCs w:val="24"/>
        </w:rPr>
        <w:t>;</w:t>
      </w:r>
    </w:p>
    <w:p w14:paraId="16008C42" w14:textId="77777777" w:rsidR="003F6C46" w:rsidRPr="003F6C46" w:rsidRDefault="003F6C46" w:rsidP="003F6C46">
      <w:pPr>
        <w:pStyle w:val="Paragrafoelenco"/>
        <w:numPr>
          <w:ilvl w:val="1"/>
          <w:numId w:val="6"/>
        </w:numPr>
        <w:ind w:left="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F6C46">
        <w:rPr>
          <w:rFonts w:ascii="Garamond" w:hAnsi="Garamond"/>
          <w:sz w:val="24"/>
          <w:szCs w:val="24"/>
        </w:rPr>
        <w:t>Impianto pneumatico e freno</w:t>
      </w:r>
      <w:r>
        <w:rPr>
          <w:rFonts w:ascii="Garamond" w:hAnsi="Garamond"/>
          <w:sz w:val="24"/>
          <w:szCs w:val="24"/>
        </w:rPr>
        <w:t>;</w:t>
      </w:r>
    </w:p>
    <w:p w14:paraId="2E1174CD" w14:textId="77777777" w:rsidR="003F6C46" w:rsidRDefault="003F6C46" w:rsidP="003F6C46">
      <w:pPr>
        <w:pStyle w:val="Paragrafoelenco"/>
        <w:numPr>
          <w:ilvl w:val="1"/>
          <w:numId w:val="6"/>
        </w:numPr>
        <w:ind w:left="426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3F6C46">
        <w:rPr>
          <w:rFonts w:ascii="Garamond" w:hAnsi="Garamond"/>
          <w:sz w:val="24"/>
          <w:szCs w:val="24"/>
        </w:rPr>
        <w:t>Impianti elettrici</w:t>
      </w:r>
      <w:r>
        <w:rPr>
          <w:rFonts w:ascii="Garamond" w:hAnsi="Garamond"/>
          <w:sz w:val="24"/>
          <w:szCs w:val="24"/>
        </w:rPr>
        <w:t>;</w:t>
      </w:r>
    </w:p>
    <w:p w14:paraId="6EBAB87B" w14:textId="77777777" w:rsidR="00865D00" w:rsidRDefault="00865D00" w:rsidP="003F6C46">
      <w:pPr>
        <w:pStyle w:val="Paragrafoelenco"/>
        <w:numPr>
          <w:ilvl w:val="1"/>
          <w:numId w:val="6"/>
        </w:numPr>
        <w:ind w:left="426" w:firstLine="0"/>
        <w:jc w:val="both"/>
        <w:rPr>
          <w:rFonts w:ascii="Garamond" w:hAnsi="Garamond"/>
          <w:sz w:val="24"/>
          <w:szCs w:val="24"/>
        </w:rPr>
      </w:pPr>
    </w:p>
    <w:p w14:paraId="0C4448FD" w14:textId="1B779CC9" w:rsidR="00865D00" w:rsidRPr="00865D00" w:rsidRDefault="00865D00" w:rsidP="00865D00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proofErr w:type="gramStart"/>
      <w:r w:rsidRPr="00865D00">
        <w:rPr>
          <w:rFonts w:ascii="Garamond" w:hAnsi="Garamond"/>
          <w:iCs/>
          <w:sz w:val="24"/>
          <w:szCs w:val="24"/>
        </w:rPr>
        <w:t>di</w:t>
      </w:r>
      <w:proofErr w:type="gramEnd"/>
      <w:r w:rsidRPr="00865D00">
        <w:rPr>
          <w:rFonts w:ascii="Garamond" w:hAnsi="Garamond"/>
          <w:iCs/>
          <w:sz w:val="24"/>
          <w:szCs w:val="24"/>
        </w:rPr>
        <w:t xml:space="preserve"> </w:t>
      </w:r>
      <w:r w:rsidRPr="00865D00">
        <w:rPr>
          <w:rFonts w:ascii="Garamond" w:hAnsi="Garamond"/>
          <w:sz w:val="24"/>
          <w:szCs w:val="24"/>
        </w:rPr>
        <w:t>disporre di personale abilitato all’effettuazione ed all’interpretazione dei risultati delle Prove non Distruttive (ai sensi della norma EN ISO 9712:2002) con estensione al settore Manutenzione Ferroviaria (in conformità alle vigenti linee guida ANSF) almeno per le tipologie di prove UT ed MT</w:t>
      </w:r>
      <w:r>
        <w:rPr>
          <w:rFonts w:ascii="Garamond" w:hAnsi="Garamond"/>
          <w:sz w:val="24"/>
          <w:szCs w:val="24"/>
        </w:rPr>
        <w:t>;</w:t>
      </w:r>
    </w:p>
    <w:p w14:paraId="32B0C097" w14:textId="4B6BD29E" w:rsidR="00D977BA" w:rsidRDefault="00D977BA" w:rsidP="00755B69">
      <w:pPr>
        <w:numPr>
          <w:ilvl w:val="0"/>
          <w:numId w:val="12"/>
        </w:numPr>
        <w:spacing w:line="276" w:lineRule="auto"/>
        <w:jc w:val="both"/>
        <w:rPr>
          <w:rFonts w:ascii="Garamond" w:hAnsi="Garamond" w:cs="Times New Roman"/>
          <w:iCs/>
        </w:rPr>
      </w:pPr>
      <w:proofErr w:type="gramStart"/>
      <w:r w:rsidRPr="00E523A1">
        <w:rPr>
          <w:rFonts w:ascii="Garamond" w:hAnsi="Garamond" w:cs="Times New Roman"/>
          <w:iCs/>
        </w:rPr>
        <w:t>di</w:t>
      </w:r>
      <w:proofErr w:type="gramEnd"/>
      <w:r w:rsidRPr="00E523A1">
        <w:rPr>
          <w:rFonts w:ascii="Garamond" w:hAnsi="Garamond" w:cs="Times New Roman"/>
          <w:iCs/>
        </w:rPr>
        <w:t xml:space="preserve"> essere dotata di un certificato in vigore in accordo </w:t>
      </w:r>
      <w:r w:rsidR="00542778">
        <w:rPr>
          <w:rFonts w:ascii="Garamond" w:hAnsi="Garamond" w:cs="Times New Roman"/>
          <w:iCs/>
        </w:rPr>
        <w:t>alla norma UNI EN ISO 9001:</w:t>
      </w:r>
      <w:r w:rsidRPr="00E523A1">
        <w:rPr>
          <w:rFonts w:ascii="Garamond" w:hAnsi="Garamond" w:cs="Times New Roman"/>
          <w:iCs/>
        </w:rPr>
        <w:t xml:space="preserve">2015 avente perimetro di certificazione affine alle lavorazioni oggetto dell'appalto; </w:t>
      </w:r>
    </w:p>
    <w:p w14:paraId="41D940EA" w14:textId="77777777" w:rsidR="00865D00" w:rsidRPr="00E523A1" w:rsidRDefault="00865D00" w:rsidP="00865D00">
      <w:pPr>
        <w:spacing w:line="276" w:lineRule="auto"/>
        <w:ind w:left="432"/>
        <w:jc w:val="both"/>
        <w:rPr>
          <w:rFonts w:ascii="Garamond" w:hAnsi="Garamond" w:cs="Times New Roman"/>
          <w:iCs/>
        </w:rPr>
      </w:pPr>
    </w:p>
    <w:p w14:paraId="469C259A" w14:textId="62D1E5EF" w:rsidR="00D977BA" w:rsidRPr="00E523A1" w:rsidRDefault="00D977BA" w:rsidP="00755B69">
      <w:pPr>
        <w:numPr>
          <w:ilvl w:val="0"/>
          <w:numId w:val="12"/>
        </w:numPr>
        <w:spacing w:line="276" w:lineRule="auto"/>
        <w:jc w:val="both"/>
        <w:rPr>
          <w:rFonts w:ascii="Garamond" w:hAnsi="Garamond" w:cs="Times New Roman"/>
          <w:iCs/>
        </w:rPr>
      </w:pPr>
      <w:proofErr w:type="gramStart"/>
      <w:r w:rsidRPr="00E523A1">
        <w:rPr>
          <w:rFonts w:ascii="Garamond" w:hAnsi="Garamond" w:cs="Times New Roman"/>
        </w:rPr>
        <w:t>di</w:t>
      </w:r>
      <w:proofErr w:type="gramEnd"/>
      <w:r w:rsidRPr="00E523A1">
        <w:rPr>
          <w:rFonts w:ascii="Garamond" w:hAnsi="Garamond" w:cs="Times New Roman"/>
        </w:rPr>
        <w:t xml:space="preserve"> aver eseguito negli ultimi 3 (tre) </w:t>
      </w:r>
      <w:r w:rsidRPr="000A711E">
        <w:rPr>
          <w:rFonts w:ascii="Garamond" w:hAnsi="Garamond" w:cs="Times New Roman"/>
        </w:rPr>
        <w:t xml:space="preserve">anni </w:t>
      </w:r>
      <w:r w:rsidR="000A711E" w:rsidRPr="000A711E">
        <w:rPr>
          <w:rFonts w:ascii="Garamond" w:hAnsi="Garamond" w:cs="Times New Roman"/>
        </w:rPr>
        <w:t>2017-2018-2019</w:t>
      </w:r>
      <w:r w:rsidRPr="000A711E">
        <w:rPr>
          <w:rFonts w:ascii="Garamond" w:hAnsi="Garamond" w:cs="Times New Roman"/>
        </w:rPr>
        <w:t xml:space="preserve"> </w:t>
      </w:r>
      <w:r w:rsidRPr="00E523A1">
        <w:rPr>
          <w:rFonts w:ascii="Garamond" w:hAnsi="Garamond" w:cs="Times New Roman"/>
        </w:rPr>
        <w:t xml:space="preserve">servizi di </w:t>
      </w:r>
      <w:r w:rsidR="00865D00">
        <w:rPr>
          <w:rFonts w:ascii="Garamond" w:hAnsi="Garamond" w:cs="Times New Roman"/>
        </w:rPr>
        <w:t>revisione generale</w:t>
      </w:r>
      <w:r w:rsidR="00EA1818">
        <w:rPr>
          <w:rFonts w:ascii="Garamond" w:hAnsi="Garamond" w:cs="Times New Roman"/>
        </w:rPr>
        <w:t xml:space="preserve"> </w:t>
      </w:r>
      <w:r w:rsidR="00865D00">
        <w:rPr>
          <w:rFonts w:ascii="Garamond" w:hAnsi="Garamond" w:cs="Times New Roman"/>
        </w:rPr>
        <w:t xml:space="preserve">su carrelli </w:t>
      </w:r>
      <w:r w:rsidR="00EA1818" w:rsidRPr="00B216F9">
        <w:rPr>
          <w:rFonts w:ascii="Garamond" w:hAnsi="Garamond" w:cs="Segoe UI"/>
          <w:kern w:val="2"/>
        </w:rPr>
        <w:t>di au</w:t>
      </w:r>
      <w:r w:rsidR="00542778">
        <w:rPr>
          <w:rFonts w:ascii="Garamond" w:hAnsi="Garamond" w:cs="Segoe UI"/>
          <w:kern w:val="2"/>
        </w:rPr>
        <w:t>tomotrici FIAT ALN 72422</w:t>
      </w:r>
      <w:r w:rsidR="00EA1818" w:rsidRPr="00B216F9">
        <w:rPr>
          <w:rFonts w:ascii="Garamond" w:hAnsi="Garamond" w:cs="Segoe UI"/>
          <w:kern w:val="2"/>
        </w:rPr>
        <w:t>,</w:t>
      </w:r>
      <w:r w:rsidR="00EA1818">
        <w:rPr>
          <w:rFonts w:ascii="Garamond" w:hAnsi="Garamond" w:cs="Times New Roman"/>
        </w:rPr>
        <w:t xml:space="preserve"> </w:t>
      </w:r>
      <w:r w:rsidR="00865D00">
        <w:rPr>
          <w:rFonts w:ascii="Garamond" w:hAnsi="Garamond" w:cs="Times New Roman"/>
        </w:rPr>
        <w:t xml:space="preserve">adibite al trasporto passeggeri </w:t>
      </w:r>
      <w:r w:rsidRPr="00E523A1">
        <w:rPr>
          <w:rFonts w:ascii="Garamond" w:hAnsi="Garamond" w:cs="Times New Roman"/>
        </w:rPr>
        <w:t xml:space="preserve">analoghi a quelli oggetto del presente appalto. Quanto sopra dovrà risultare da apposito elenco, sottoscritto dal Legale Rappresentante, indicante i servizi analoghi eseguiti negli ultimi 3 (tre) anni </w:t>
      </w:r>
      <w:r w:rsidR="000A711E" w:rsidRPr="000A711E">
        <w:rPr>
          <w:rFonts w:ascii="Garamond" w:hAnsi="Garamond" w:cs="Times New Roman"/>
        </w:rPr>
        <w:t>2017-2018-2019</w:t>
      </w:r>
      <w:r w:rsidRPr="000A711E">
        <w:rPr>
          <w:rFonts w:ascii="Garamond" w:hAnsi="Garamond" w:cs="Times New Roman"/>
        </w:rPr>
        <w:t xml:space="preserve">, </w:t>
      </w:r>
      <w:r w:rsidRPr="00E523A1">
        <w:rPr>
          <w:rFonts w:ascii="Garamond" w:hAnsi="Garamond" w:cs="Times New Roman"/>
        </w:rPr>
        <w:t>precisando gli Enti Committenti, le date degli ordini, la tipologia, l’entità</w:t>
      </w:r>
      <w:r w:rsidR="0052722B" w:rsidRPr="00E523A1">
        <w:rPr>
          <w:rFonts w:ascii="Garamond" w:hAnsi="Garamond" w:cs="Times New Roman"/>
        </w:rPr>
        <w:t>,</w:t>
      </w:r>
      <w:r w:rsidRPr="00E523A1">
        <w:rPr>
          <w:rFonts w:ascii="Garamond" w:hAnsi="Garamond" w:cs="Times New Roman"/>
        </w:rPr>
        <w:t xml:space="preserve"> le località di esecuzione e le date di collau</w:t>
      </w:r>
      <w:r w:rsidR="00755B69" w:rsidRPr="00E523A1">
        <w:rPr>
          <w:rFonts w:ascii="Garamond" w:hAnsi="Garamond" w:cs="Times New Roman"/>
        </w:rPr>
        <w:t xml:space="preserve">do </w:t>
      </w:r>
      <w:r w:rsidR="00755B69" w:rsidRPr="00E523A1">
        <w:rPr>
          <w:rFonts w:ascii="Garamond" w:hAnsi="Garamond" w:cs="Times New Roman"/>
        </w:rPr>
        <w:lastRenderedPageBreak/>
        <w:t xml:space="preserve">delle manutenzioni </w:t>
      </w:r>
      <w:r w:rsidR="00865D00">
        <w:rPr>
          <w:rFonts w:ascii="Garamond" w:hAnsi="Garamond" w:cs="Times New Roman"/>
        </w:rPr>
        <w:t>eseguite.</w:t>
      </w:r>
    </w:p>
    <w:p w14:paraId="1BEC11E7" w14:textId="77777777" w:rsidR="00EF1059" w:rsidRDefault="00EF1059" w:rsidP="00865D00">
      <w:pPr>
        <w:spacing w:line="276" w:lineRule="auto"/>
        <w:jc w:val="both"/>
        <w:rPr>
          <w:rFonts w:ascii="Garamond" w:hAnsi="Garamond"/>
          <w:b/>
          <w:lang w:eastAsia="it-IT"/>
        </w:rPr>
      </w:pPr>
    </w:p>
    <w:p w14:paraId="6F5B618E" w14:textId="56C69918" w:rsidR="00865D00" w:rsidRPr="00865D00" w:rsidRDefault="00865D00" w:rsidP="00865D00">
      <w:pPr>
        <w:spacing w:line="276" w:lineRule="auto"/>
        <w:jc w:val="both"/>
        <w:rPr>
          <w:rFonts w:ascii="Garamond" w:hAnsi="Garamond"/>
          <w:b/>
          <w:lang w:eastAsia="it-IT"/>
        </w:rPr>
      </w:pPr>
      <w:r>
        <w:rPr>
          <w:rFonts w:ascii="Garamond" w:hAnsi="Garamond"/>
          <w:b/>
          <w:lang w:eastAsia="it-IT"/>
        </w:rPr>
        <w:t>SUBAPPALTO</w:t>
      </w:r>
      <w:r w:rsidRPr="00865D00">
        <w:rPr>
          <w:rFonts w:ascii="Garamond" w:hAnsi="Garamond"/>
          <w:b/>
          <w:lang w:eastAsia="it-IT"/>
        </w:rPr>
        <w:t xml:space="preserve"> </w:t>
      </w:r>
    </w:p>
    <w:p w14:paraId="1FBA71E9" w14:textId="64EC4F05" w:rsidR="00E45DDB" w:rsidRPr="00E523A1" w:rsidRDefault="00E45DDB" w:rsidP="00755B69">
      <w:pPr>
        <w:spacing w:line="276" w:lineRule="auto"/>
        <w:contextualSpacing/>
        <w:jc w:val="both"/>
        <w:rPr>
          <w:rFonts w:ascii="Garamond" w:hAnsi="Garamond" w:cs="Times New Roman"/>
          <w:bCs/>
          <w:lang w:eastAsia="it-IT"/>
        </w:rPr>
      </w:pPr>
      <w:r w:rsidRPr="00E523A1">
        <w:rPr>
          <w:rFonts w:ascii="Garamond" w:hAnsi="Garamond" w:cs="Times New Roman"/>
          <w:bCs/>
          <w:lang w:eastAsia="it-IT"/>
        </w:rPr>
        <w:t xml:space="preserve">Ai sensi dell’art. 105 del </w:t>
      </w:r>
      <w:proofErr w:type="spellStart"/>
      <w:r w:rsidRPr="00E523A1">
        <w:rPr>
          <w:rFonts w:ascii="Garamond" w:hAnsi="Garamond" w:cs="Times New Roman"/>
          <w:bCs/>
          <w:lang w:eastAsia="it-IT"/>
        </w:rPr>
        <w:t>D.Lgs.</w:t>
      </w:r>
      <w:proofErr w:type="spellEnd"/>
      <w:r w:rsidRPr="00E523A1">
        <w:rPr>
          <w:rFonts w:ascii="Garamond" w:hAnsi="Garamond" w:cs="Times New Roman"/>
          <w:bCs/>
          <w:lang w:eastAsia="it-IT"/>
        </w:rPr>
        <w:t xml:space="preserve"> 50/2016, il subappalto è con</w:t>
      </w:r>
      <w:r w:rsidR="006E64DC">
        <w:rPr>
          <w:rFonts w:ascii="Garamond" w:hAnsi="Garamond" w:cs="Times New Roman"/>
          <w:bCs/>
          <w:lang w:eastAsia="it-IT"/>
        </w:rPr>
        <w:t>cesso nella misura massima del 4</w:t>
      </w:r>
      <w:r w:rsidRPr="00E523A1">
        <w:rPr>
          <w:rFonts w:ascii="Garamond" w:hAnsi="Garamond" w:cs="Times New Roman"/>
          <w:bCs/>
          <w:lang w:eastAsia="it-IT"/>
        </w:rPr>
        <w:t>0</w:t>
      </w:r>
      <w:r w:rsidR="00865D00">
        <w:rPr>
          <w:rFonts w:ascii="Garamond" w:hAnsi="Garamond" w:cs="Times New Roman"/>
          <w:bCs/>
          <w:lang w:eastAsia="it-IT"/>
        </w:rPr>
        <w:t xml:space="preserve"> </w:t>
      </w:r>
      <w:r w:rsidRPr="00E523A1">
        <w:rPr>
          <w:rFonts w:ascii="Garamond" w:hAnsi="Garamond" w:cs="Times New Roman"/>
          <w:bCs/>
          <w:lang w:eastAsia="it-IT"/>
        </w:rPr>
        <w:t xml:space="preserve">% dell’importo complessivo dell’appalto. </w:t>
      </w:r>
    </w:p>
    <w:p w14:paraId="4EB0ABB8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bCs/>
          <w:lang w:eastAsia="it-IT"/>
        </w:rPr>
      </w:pPr>
    </w:p>
    <w:p w14:paraId="6AB894E6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b/>
          <w:bCs/>
          <w:lang w:eastAsia="it-IT"/>
        </w:rPr>
      </w:pPr>
      <w:r w:rsidRPr="00E523A1">
        <w:rPr>
          <w:rFonts w:ascii="Garamond" w:hAnsi="Garamond"/>
          <w:b/>
          <w:bCs/>
          <w:lang w:eastAsia="it-IT"/>
        </w:rPr>
        <w:t>MODALITA’ E TERMINI PER LA PRESENTAZIONE DELLA MANIFESTAZIONE DI INTERESSE</w:t>
      </w:r>
    </w:p>
    <w:p w14:paraId="46351A57" w14:textId="3F2F31BF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E523A1">
        <w:rPr>
          <w:rFonts w:ascii="Garamond" w:hAnsi="Garamond"/>
          <w:bCs/>
          <w:lang w:eastAsia="it-IT"/>
        </w:rPr>
        <w:t xml:space="preserve">Le domande, formulate sul modello Allegato 1 al presente avviso, dovranno pervenire </w:t>
      </w:r>
      <w:r w:rsidRPr="00E523A1">
        <w:rPr>
          <w:rFonts w:ascii="Garamond" w:hAnsi="Garamond"/>
          <w:b/>
          <w:bCs/>
          <w:u w:val="single"/>
          <w:lang w:eastAsia="it-IT"/>
        </w:rPr>
        <w:t xml:space="preserve">entro e </w:t>
      </w:r>
      <w:r w:rsidR="00CF1B2F">
        <w:rPr>
          <w:rFonts w:ascii="Garamond" w:hAnsi="Garamond"/>
          <w:b/>
          <w:bCs/>
          <w:u w:val="single"/>
          <w:lang w:eastAsia="it-IT"/>
        </w:rPr>
        <w:t xml:space="preserve">non oltre </w:t>
      </w:r>
      <w:r w:rsidR="00CF1B2F" w:rsidRPr="007F350A">
        <w:rPr>
          <w:rFonts w:ascii="Garamond" w:hAnsi="Garamond"/>
          <w:b/>
          <w:bCs/>
          <w:u w:val="single"/>
          <w:lang w:eastAsia="it-IT"/>
        </w:rPr>
        <w:t xml:space="preserve">le ore 12.00 </w:t>
      </w:r>
      <w:r w:rsidR="00542778">
        <w:rPr>
          <w:rFonts w:ascii="Garamond" w:hAnsi="Garamond"/>
          <w:b/>
          <w:bCs/>
          <w:u w:val="single"/>
          <w:lang w:eastAsia="it-IT"/>
        </w:rPr>
        <w:t>del 4</w:t>
      </w:r>
      <w:r w:rsidR="00865D00" w:rsidRPr="000A711E">
        <w:rPr>
          <w:rFonts w:ascii="Garamond" w:hAnsi="Garamond"/>
          <w:b/>
          <w:bCs/>
          <w:u w:val="single"/>
          <w:lang w:eastAsia="it-IT"/>
        </w:rPr>
        <w:t xml:space="preserve"> </w:t>
      </w:r>
      <w:r w:rsidR="00542778">
        <w:rPr>
          <w:rFonts w:ascii="Garamond" w:hAnsi="Garamond"/>
          <w:b/>
          <w:bCs/>
          <w:u w:val="single"/>
          <w:lang w:eastAsia="it-IT"/>
        </w:rPr>
        <w:t>dicembre</w:t>
      </w:r>
      <w:r w:rsidR="00282E23" w:rsidRPr="000A711E">
        <w:rPr>
          <w:rFonts w:ascii="Garamond" w:hAnsi="Garamond"/>
          <w:b/>
          <w:bCs/>
          <w:u w:val="single"/>
          <w:lang w:eastAsia="it-IT"/>
        </w:rPr>
        <w:t xml:space="preserve"> </w:t>
      </w:r>
      <w:r w:rsidR="00CF1B2F" w:rsidRPr="000A711E">
        <w:rPr>
          <w:rFonts w:ascii="Garamond" w:hAnsi="Garamond"/>
          <w:b/>
          <w:bCs/>
          <w:u w:val="single"/>
          <w:lang w:eastAsia="it-IT"/>
        </w:rPr>
        <w:t>2020</w:t>
      </w:r>
      <w:r w:rsidRPr="000A711E">
        <w:rPr>
          <w:rFonts w:ascii="Garamond" w:hAnsi="Garamond"/>
          <w:bCs/>
          <w:lang w:eastAsia="it-IT"/>
        </w:rPr>
        <w:t xml:space="preserve"> </w:t>
      </w:r>
      <w:r w:rsidRPr="00E523A1">
        <w:rPr>
          <w:rFonts w:ascii="Garamond" w:hAnsi="Garamond"/>
          <w:bCs/>
          <w:lang w:eastAsia="it-IT"/>
        </w:rPr>
        <w:t xml:space="preserve">mediante </w:t>
      </w:r>
      <w:r w:rsidRPr="00E523A1">
        <w:rPr>
          <w:rFonts w:ascii="Garamond" w:hAnsi="Garamond"/>
          <w:lang w:eastAsia="it-IT"/>
        </w:rPr>
        <w:t xml:space="preserve">spedizione dell'istanza e della documentazione allegata tramite PEC all'indirizzo: </w:t>
      </w:r>
      <w:hyperlink r:id="rId8" w:history="1">
        <w:r w:rsidRPr="00E523A1">
          <w:rPr>
            <w:rStyle w:val="Collegamentoipertestuale"/>
            <w:rFonts w:ascii="Garamond" w:hAnsi="Garamond"/>
          </w:rPr>
          <w:t>gare@pec.mafer-online.it</w:t>
        </w:r>
      </w:hyperlink>
      <w:r w:rsidRPr="00E523A1">
        <w:rPr>
          <w:rFonts w:ascii="Garamond" w:hAnsi="Garamond"/>
          <w:bCs/>
          <w:iCs/>
          <w:lang w:eastAsia="it-IT"/>
        </w:rPr>
        <w:t>.</w:t>
      </w:r>
    </w:p>
    <w:p w14:paraId="7E404CD3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Tutti i documenti (esclusa copia fronte/retro del documento di identità) </w:t>
      </w:r>
      <w:r w:rsidRPr="00E523A1">
        <w:rPr>
          <w:rFonts w:ascii="Garamond" w:hAnsi="Garamond"/>
          <w:u w:val="single"/>
          <w:lang w:eastAsia="it-IT"/>
        </w:rPr>
        <w:t>dovranno ess</w:t>
      </w:r>
      <w:r w:rsidR="00B608CE" w:rsidRPr="00E523A1">
        <w:rPr>
          <w:rFonts w:ascii="Garamond" w:hAnsi="Garamond"/>
          <w:u w:val="single"/>
          <w:lang w:eastAsia="it-IT"/>
        </w:rPr>
        <w:t>ere firmati dal Legale R</w:t>
      </w:r>
      <w:r w:rsidRPr="00E523A1">
        <w:rPr>
          <w:rFonts w:ascii="Garamond" w:hAnsi="Garamond"/>
          <w:u w:val="single"/>
          <w:lang w:eastAsia="it-IT"/>
        </w:rPr>
        <w:t>appresentante</w:t>
      </w:r>
      <w:r w:rsidRPr="00E523A1">
        <w:rPr>
          <w:rFonts w:ascii="Garamond" w:hAnsi="Garamond"/>
          <w:lang w:eastAsia="it-IT"/>
        </w:rPr>
        <w:t xml:space="preserve"> (od altro soggetto autorizzato a rappresentare il </w:t>
      </w:r>
      <w:r w:rsidR="00B608CE" w:rsidRPr="00E523A1">
        <w:rPr>
          <w:rFonts w:ascii="Garamond" w:hAnsi="Garamond"/>
          <w:lang w:eastAsia="it-IT"/>
        </w:rPr>
        <w:t>concorrente) ai sensi dell'art.</w:t>
      </w:r>
      <w:r w:rsidRPr="00E523A1">
        <w:rPr>
          <w:rFonts w:ascii="Garamond" w:hAnsi="Garamond"/>
          <w:lang w:eastAsia="it-IT"/>
        </w:rPr>
        <w:t xml:space="preserve">65 del D. </w:t>
      </w:r>
      <w:proofErr w:type="spellStart"/>
      <w:r w:rsidRPr="00E523A1">
        <w:rPr>
          <w:rFonts w:ascii="Garamond" w:hAnsi="Garamond"/>
          <w:lang w:eastAsia="it-IT"/>
        </w:rPr>
        <w:t>Lgs</w:t>
      </w:r>
      <w:proofErr w:type="spellEnd"/>
      <w:r w:rsidRPr="00E523A1">
        <w:rPr>
          <w:rFonts w:ascii="Garamond" w:hAnsi="Garamond"/>
          <w:lang w:eastAsia="it-IT"/>
        </w:rPr>
        <w:t>. n.82/2005 (come modificato dal D.Lgs</w:t>
      </w:r>
      <w:r w:rsidR="00B608CE" w:rsidRPr="00E523A1">
        <w:rPr>
          <w:rFonts w:ascii="Garamond" w:hAnsi="Garamond"/>
          <w:lang w:eastAsia="it-IT"/>
        </w:rPr>
        <w:t>.</w:t>
      </w:r>
      <w:r w:rsidRPr="00E523A1">
        <w:rPr>
          <w:rFonts w:ascii="Garamond" w:hAnsi="Garamond"/>
          <w:lang w:eastAsia="it-IT"/>
        </w:rPr>
        <w:t xml:space="preserve">n.235/2010). </w:t>
      </w:r>
    </w:p>
    <w:p w14:paraId="5C2B3FB6" w14:textId="173D0B1B" w:rsidR="00A863AE" w:rsidRDefault="00E45DDB" w:rsidP="00A863AE">
      <w:pPr>
        <w:spacing w:line="276" w:lineRule="auto"/>
        <w:contextualSpacing/>
        <w:jc w:val="both"/>
        <w:rPr>
          <w:rFonts w:ascii="Garamond" w:hAnsi="Garamond"/>
          <w:b/>
          <w:caps/>
          <w:kern w:val="24"/>
        </w:rPr>
      </w:pPr>
      <w:r w:rsidRPr="00E523A1">
        <w:rPr>
          <w:rFonts w:ascii="Garamond" w:hAnsi="Garamond"/>
          <w:lang w:eastAsia="it-IT"/>
        </w:rPr>
        <w:t>Nell'oggetto della PEC dovrà essere riportata la seguente dicitura</w:t>
      </w:r>
      <w:r w:rsidRPr="00A863AE">
        <w:rPr>
          <w:rFonts w:ascii="Garamond" w:hAnsi="Garamond"/>
          <w:b/>
          <w:lang w:eastAsia="it-IT"/>
        </w:rPr>
        <w:t xml:space="preserve"> </w:t>
      </w:r>
      <w:r w:rsidRPr="00A863AE">
        <w:rPr>
          <w:rFonts w:ascii="Garamond" w:hAnsi="Garamond"/>
          <w:lang w:eastAsia="it-IT"/>
        </w:rPr>
        <w:t xml:space="preserve">“AVVISO </w:t>
      </w:r>
      <w:r w:rsidR="00A863AE" w:rsidRPr="00A863AE">
        <w:rPr>
          <w:rFonts w:ascii="Garamond" w:hAnsi="Garamond"/>
          <w:lang w:eastAsia="it-IT"/>
        </w:rPr>
        <w:t>ESPLORATIVO DI</w:t>
      </w:r>
      <w:r w:rsidRPr="00A863AE">
        <w:rPr>
          <w:rFonts w:ascii="Garamond" w:hAnsi="Garamond"/>
          <w:lang w:eastAsia="it-IT"/>
        </w:rPr>
        <w:t xml:space="preserve"> INDAGINE DI MERCATO PER </w:t>
      </w:r>
      <w:r w:rsidR="00865D00" w:rsidRPr="00A863AE">
        <w:rPr>
          <w:rFonts w:ascii="Garamond" w:hAnsi="Garamond"/>
        </w:rPr>
        <w:t xml:space="preserve">L’AFFIDAMENTO </w:t>
      </w:r>
      <w:r w:rsidR="00A863AE" w:rsidRPr="00A863AE">
        <w:rPr>
          <w:rFonts w:ascii="Garamond" w:hAnsi="Garamond"/>
        </w:rPr>
        <w:t xml:space="preserve">DEL </w:t>
      </w:r>
      <w:r w:rsidR="00A863AE" w:rsidRPr="00A863AE">
        <w:rPr>
          <w:rFonts w:ascii="Garamond" w:hAnsi="Garamond" w:cs="Times New Roman"/>
          <w:caps/>
          <w:kern w:val="24"/>
        </w:rPr>
        <w:t xml:space="preserve">Servizio di REVISIONE </w:t>
      </w:r>
      <w:r w:rsidR="00A863AE" w:rsidRPr="00A863AE">
        <w:rPr>
          <w:rFonts w:ascii="Garamond" w:hAnsi="Garamond"/>
          <w:caps/>
          <w:kern w:val="24"/>
        </w:rPr>
        <w:t>generale carrelli</w:t>
      </w:r>
      <w:r w:rsidR="00542778">
        <w:rPr>
          <w:rFonts w:ascii="Garamond" w:hAnsi="Garamond"/>
          <w:caps/>
          <w:kern w:val="24"/>
        </w:rPr>
        <w:t xml:space="preserve"> FIAT di automotrici ALN 72422</w:t>
      </w:r>
      <w:r w:rsidR="00A863AE" w:rsidRPr="00A863AE">
        <w:rPr>
          <w:rFonts w:ascii="Garamond" w:hAnsi="Garamond"/>
          <w:caps/>
          <w:kern w:val="24"/>
        </w:rPr>
        <w:t>, completi di ponte invers</w:t>
      </w:r>
      <w:r w:rsidR="00542778">
        <w:rPr>
          <w:rFonts w:ascii="Garamond" w:hAnsi="Garamond"/>
          <w:caps/>
          <w:kern w:val="24"/>
        </w:rPr>
        <w:t>ore</w:t>
      </w:r>
      <w:r w:rsidR="00A863AE" w:rsidRPr="00A863AE">
        <w:rPr>
          <w:rFonts w:ascii="Garamond" w:hAnsi="Garamond"/>
          <w:caps/>
          <w:kern w:val="24"/>
        </w:rPr>
        <w:t>”.</w:t>
      </w:r>
    </w:p>
    <w:p w14:paraId="65D93C07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Resta inteso che il recapito rimane ad esclusivo rischio del mittente, ove, per qualsiasi motivo, il plico stesso non pervenga a destinazione in tempo utile. Non si terrà conto di domande presentate in modo difforme dalle prescrizioni del presente avviso pervenute dopo la scadenza. </w:t>
      </w:r>
    </w:p>
    <w:p w14:paraId="59E0CF61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Il termine di consegna sopra indicato è PERENTORIO. </w:t>
      </w:r>
    </w:p>
    <w:p w14:paraId="2080993A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Per eventuali informazioni e chiarimenti è possibile contattare la Stazione Appaltante ai punti di contatto sopra indicati.</w:t>
      </w:r>
    </w:p>
    <w:p w14:paraId="00830983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14:paraId="3E1085FC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b/>
          <w:lang w:eastAsia="it-IT"/>
        </w:rPr>
        <w:t>PRIVACY</w:t>
      </w:r>
      <w:r w:rsidRPr="00E523A1">
        <w:rPr>
          <w:rFonts w:ascii="Garamond" w:hAnsi="Garamond"/>
          <w:lang w:eastAsia="it-IT"/>
        </w:rPr>
        <w:t xml:space="preserve"> </w:t>
      </w:r>
    </w:p>
    <w:p w14:paraId="1AF0F283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Ai sensi e per gli effetti di quanto disposto dal D. </w:t>
      </w:r>
      <w:proofErr w:type="spellStart"/>
      <w:r w:rsidRPr="00E523A1">
        <w:rPr>
          <w:rFonts w:ascii="Garamond" w:hAnsi="Garamond"/>
          <w:lang w:eastAsia="it-IT"/>
        </w:rPr>
        <w:t>Lgs</w:t>
      </w:r>
      <w:proofErr w:type="spellEnd"/>
      <w:r w:rsidRPr="00E523A1">
        <w:rPr>
          <w:rFonts w:ascii="Garamond" w:hAnsi="Garamond"/>
          <w:lang w:eastAsia="it-IT"/>
        </w:rPr>
        <w:t xml:space="preserve">. 196/2003 </w:t>
      </w:r>
      <w:proofErr w:type="spellStart"/>
      <w:r w:rsidRPr="00E523A1">
        <w:rPr>
          <w:rFonts w:ascii="Garamond" w:hAnsi="Garamond"/>
          <w:lang w:eastAsia="it-IT"/>
        </w:rPr>
        <w:t>s.m.i.</w:t>
      </w:r>
      <w:proofErr w:type="spellEnd"/>
      <w:r w:rsidRPr="00E523A1">
        <w:rPr>
          <w:rFonts w:ascii="Garamond" w:hAnsi="Garamond"/>
          <w:lang w:eastAsia="it-IT"/>
        </w:rPr>
        <w:t xml:space="preserve"> e del Regolamento Europeo n. 679/2016 si informa che i dati raccolti nel corso dell’espletamento della presente procedura, anche con l'ausilio di mezzi informatici. Titolare del trattamento dei dati è il MA.FER S.r.l. Si fa rinvio agli artt. 7 e 13 del </w:t>
      </w:r>
      <w:proofErr w:type="spellStart"/>
      <w:r w:rsidRPr="00E523A1">
        <w:rPr>
          <w:rFonts w:ascii="Garamond" w:hAnsi="Garamond"/>
          <w:lang w:eastAsia="it-IT"/>
        </w:rPr>
        <w:t>D.Lgs.</w:t>
      </w:r>
      <w:proofErr w:type="spellEnd"/>
      <w:r w:rsidRPr="00E523A1">
        <w:rPr>
          <w:rFonts w:ascii="Garamond" w:hAnsi="Garamond"/>
          <w:lang w:eastAsia="it-IT"/>
        </w:rPr>
        <w:t xml:space="preserve"> 196/2003 circa i diritti degli interessati alla riservatezza dei dati.</w:t>
      </w:r>
    </w:p>
    <w:p w14:paraId="5AB45BCD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E523A1">
        <w:rPr>
          <w:rFonts w:ascii="Garamond" w:hAnsi="Garamond"/>
          <w:b/>
          <w:lang w:eastAsia="it-IT"/>
        </w:rPr>
        <w:t>Il presente avviso e i relativi allegati sono pubblicati integralmente sul Profilo di committente per giorni 15 (quindici) naturali e consecutivi.</w:t>
      </w:r>
    </w:p>
    <w:p w14:paraId="5432BFF5" w14:textId="77777777" w:rsidR="00755B69" w:rsidRPr="00E523A1" w:rsidRDefault="00755B69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14:paraId="39FAF6D7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Allegati:</w:t>
      </w:r>
    </w:p>
    <w:p w14:paraId="030D0519" w14:textId="77777777" w:rsidR="00E45DDB" w:rsidRPr="00E523A1" w:rsidRDefault="00E45DDB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1 – Modello di Domanda</w:t>
      </w:r>
    </w:p>
    <w:p w14:paraId="25894702" w14:textId="2138763D" w:rsidR="00E45DDB" w:rsidRPr="000A711E" w:rsidRDefault="00865D00" w:rsidP="00E45DDB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>
        <w:rPr>
          <w:rFonts w:ascii="Garamond" w:hAnsi="Garamond"/>
          <w:lang w:eastAsia="it-IT"/>
        </w:rPr>
        <w:t>Bologna</w:t>
      </w:r>
      <w:r w:rsidRPr="000A711E">
        <w:rPr>
          <w:rFonts w:ascii="Garamond" w:hAnsi="Garamond"/>
          <w:lang w:eastAsia="it-IT"/>
        </w:rPr>
        <w:t xml:space="preserve">, </w:t>
      </w:r>
      <w:r w:rsidR="00542778">
        <w:rPr>
          <w:rFonts w:ascii="Garamond" w:hAnsi="Garamond"/>
          <w:lang w:eastAsia="it-IT"/>
        </w:rPr>
        <w:t>20 novembre</w:t>
      </w:r>
      <w:r w:rsidR="00CF1B2F" w:rsidRPr="000A711E">
        <w:rPr>
          <w:rFonts w:ascii="Garamond" w:hAnsi="Garamond"/>
          <w:lang w:eastAsia="it-IT"/>
        </w:rPr>
        <w:t xml:space="preserve"> 2020</w:t>
      </w:r>
      <w:r w:rsidR="00E45DDB" w:rsidRPr="000A711E">
        <w:rPr>
          <w:rFonts w:ascii="Garamond" w:hAnsi="Garamond"/>
          <w:lang w:eastAsia="it-IT"/>
        </w:rPr>
        <w:t xml:space="preserve"> </w:t>
      </w:r>
    </w:p>
    <w:p w14:paraId="4CA92704" w14:textId="2E8B1FA7" w:rsidR="00E611DE" w:rsidRPr="00E523A1" w:rsidRDefault="00E45DDB" w:rsidP="00A863AE">
      <w:pPr>
        <w:spacing w:line="276" w:lineRule="auto"/>
        <w:contextualSpacing/>
        <w:jc w:val="both"/>
        <w:rPr>
          <w:rFonts w:ascii="Garamond" w:hAnsi="Garamond"/>
        </w:rPr>
      </w:pP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  <w:t>MA.FER S.r.l.</w:t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="008C22D5">
        <w:rPr>
          <w:rFonts w:ascii="Garamond" w:hAnsi="Garamond"/>
          <w:lang w:eastAsia="it-IT"/>
        </w:rPr>
        <w:tab/>
      </w:r>
      <w:r w:rsidR="008C22D5">
        <w:rPr>
          <w:rFonts w:ascii="Garamond" w:hAnsi="Garamond"/>
          <w:lang w:eastAsia="it-IT"/>
        </w:rPr>
        <w:tab/>
      </w:r>
      <w:r w:rsidR="008C22D5">
        <w:rPr>
          <w:rFonts w:ascii="Garamond" w:hAnsi="Garamond"/>
          <w:lang w:eastAsia="it-IT"/>
        </w:rPr>
        <w:tab/>
      </w:r>
      <w:r w:rsidR="008C22D5">
        <w:rPr>
          <w:rFonts w:ascii="Garamond" w:hAnsi="Garamond"/>
          <w:lang w:eastAsia="it-IT"/>
        </w:rPr>
        <w:tab/>
        <w:t xml:space="preserve">        Salvatore Di Ruzza </w:t>
      </w:r>
      <w:bookmarkStart w:id="0" w:name="_GoBack"/>
      <w:bookmarkEnd w:id="0"/>
    </w:p>
    <w:sectPr w:rsidR="00E611DE" w:rsidRPr="00E523A1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/>
      <w:pgMar w:top="2268" w:right="1134" w:bottom="2432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73C78" w14:textId="77777777" w:rsidR="00144FA9" w:rsidRDefault="00144FA9">
      <w:r>
        <w:separator/>
      </w:r>
    </w:p>
  </w:endnote>
  <w:endnote w:type="continuationSeparator" w:id="0">
    <w:p w14:paraId="04E51E86" w14:textId="77777777" w:rsidR="00144FA9" w:rsidRDefault="0014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FFF1C" w14:textId="77777777" w:rsidR="00777843" w:rsidRDefault="00E611DE" w:rsidP="00E611DE">
    <w:pPr>
      <w:pStyle w:val="Pidipagina"/>
      <w:jc w:val="center"/>
      <w:rPr>
        <w:rFonts w:ascii="Arial" w:hAnsi="Arial" w:cs="Arial"/>
        <w:i/>
        <w:iCs/>
        <w:color w:val="0000FF"/>
        <w:sz w:val="18"/>
      </w:rPr>
    </w:pP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PAGE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EC22B2">
      <w:rPr>
        <w:rFonts w:ascii="Arial" w:hAnsi="Arial" w:cs="Arial"/>
        <w:bCs/>
        <w:iCs/>
        <w:noProof/>
        <w:sz w:val="18"/>
      </w:rPr>
      <w:t>3</w:t>
    </w:r>
    <w:r w:rsidRPr="00C65BF5">
      <w:rPr>
        <w:rFonts w:ascii="Arial" w:hAnsi="Arial" w:cs="Arial"/>
        <w:bCs/>
        <w:iCs/>
        <w:sz w:val="18"/>
      </w:rPr>
      <w:fldChar w:fldCharType="end"/>
    </w:r>
    <w:r w:rsidRPr="00C65BF5">
      <w:rPr>
        <w:rFonts w:ascii="Arial" w:hAnsi="Arial" w:cs="Arial"/>
        <w:iCs/>
        <w:sz w:val="18"/>
      </w:rPr>
      <w:t>/</w:t>
    </w: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NUMPAGES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EC22B2">
      <w:rPr>
        <w:rFonts w:ascii="Arial" w:hAnsi="Arial" w:cs="Arial"/>
        <w:bCs/>
        <w:iCs/>
        <w:noProof/>
        <w:sz w:val="18"/>
      </w:rPr>
      <w:t>4</w:t>
    </w:r>
    <w:r w:rsidRPr="00C65BF5">
      <w:rPr>
        <w:rFonts w:ascii="Arial" w:hAnsi="Arial" w:cs="Arial"/>
        <w:bCs/>
        <w:i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3FF7D" w14:textId="77777777" w:rsidR="00894509" w:rsidRDefault="00894509" w:rsidP="00894509">
    <w:pPr>
      <w:pStyle w:val="Pidipagina"/>
      <w:ind w:left="1843"/>
      <w:rPr>
        <w:rFonts w:ascii="Arial" w:hAnsi="Arial" w:cs="Arial"/>
        <w:b/>
        <w:bCs/>
        <w:i/>
        <w:iCs/>
        <w:sz w:val="20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3E944B89" wp14:editId="5A22A88D">
          <wp:simplePos x="0" y="0"/>
          <wp:positionH relativeFrom="column">
            <wp:posOffset>138430</wp:posOffset>
          </wp:positionH>
          <wp:positionV relativeFrom="paragraph">
            <wp:posOffset>66040</wp:posOffset>
          </wp:positionV>
          <wp:extent cx="918845" cy="970280"/>
          <wp:effectExtent l="0" t="0" r="0" b="0"/>
          <wp:wrapSquare wrapText="bothSides"/>
          <wp:docPr id="11" name="Immagine 11" descr="C:\Users\Bardone\Desktop\CQY_9-15_18-07_I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Bardone\Desktop\CQY_9-15_18-07_IT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D38C5" w14:textId="77777777" w:rsidR="00777843" w:rsidRPr="00894509" w:rsidRDefault="00E611DE" w:rsidP="00894509">
    <w:pPr>
      <w:pStyle w:val="Pidipagina"/>
      <w:ind w:left="1843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M</w:t>
    </w:r>
    <w:r w:rsidR="00777843">
      <w:rPr>
        <w:rFonts w:ascii="Arial" w:hAnsi="Arial" w:cs="Arial"/>
        <w:b/>
        <w:bCs/>
        <w:i/>
        <w:iCs/>
        <w:sz w:val="20"/>
      </w:rPr>
      <w:t>A.FER s.r.l.</w:t>
    </w:r>
    <w:r w:rsidR="00777843">
      <w:rPr>
        <w:rFonts w:ascii="Arial" w:hAnsi="Arial" w:cs="Arial"/>
        <w:sz w:val="20"/>
      </w:rPr>
      <w:t xml:space="preserve"> </w:t>
    </w:r>
    <w:r w:rsidR="00777843">
      <w:rPr>
        <w:rFonts w:ascii="Arial" w:hAnsi="Arial" w:cs="Arial"/>
        <w:i/>
        <w:iCs/>
        <w:sz w:val="20"/>
      </w:rPr>
      <w:t>Società con Socio Unico</w:t>
    </w:r>
  </w:p>
  <w:p w14:paraId="2F47E005" w14:textId="77777777" w:rsidR="00777843" w:rsidRDefault="001834DA">
    <w:pPr>
      <w:pStyle w:val="Pidipagina"/>
      <w:ind w:left="1843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</w:rPr>
      <w:t xml:space="preserve">Sede </w:t>
    </w:r>
    <w:r w:rsidR="00777843">
      <w:rPr>
        <w:rFonts w:ascii="Arial" w:hAnsi="Arial" w:cs="Arial"/>
        <w:b/>
        <w:bCs/>
        <w:i/>
        <w:iCs/>
        <w:sz w:val="18"/>
      </w:rPr>
      <w:t>Legale ed Amministrativa</w:t>
    </w:r>
    <w:r w:rsidR="00777843">
      <w:rPr>
        <w:rFonts w:ascii="Arial" w:hAnsi="Arial" w:cs="Arial"/>
        <w:i/>
        <w:iCs/>
        <w:sz w:val="18"/>
      </w:rPr>
      <w:t xml:space="preserve"> Via di Saliceto, 3 </w:t>
    </w:r>
    <w:r w:rsidR="00777843">
      <w:rPr>
        <w:rFonts w:ascii="Symbol" w:hAnsi="Symbol"/>
        <w:sz w:val="18"/>
        <w:szCs w:val="18"/>
      </w:rPr>
      <w:t></w:t>
    </w:r>
    <w:r w:rsidR="00777843">
      <w:rPr>
        <w:rFonts w:ascii="Symbol" w:hAnsi="Symbol"/>
        <w:sz w:val="18"/>
        <w:szCs w:val="18"/>
      </w:rPr>
      <w:t></w:t>
    </w:r>
    <w:r w:rsidR="00777843">
      <w:rPr>
        <w:rFonts w:ascii="Arial" w:hAnsi="Arial" w:cs="Arial"/>
        <w:i/>
        <w:iCs/>
        <w:sz w:val="18"/>
        <w:szCs w:val="18"/>
      </w:rPr>
      <w:t>40128</w:t>
    </w:r>
    <w:r w:rsidR="00777843">
      <w:rPr>
        <w:rFonts w:ascii="Symbol" w:hAnsi="Symbol"/>
        <w:sz w:val="18"/>
        <w:szCs w:val="18"/>
      </w:rPr>
      <w:t></w:t>
    </w:r>
    <w:r w:rsidR="00777843">
      <w:rPr>
        <w:rFonts w:ascii="Arial" w:hAnsi="Arial" w:cs="Arial"/>
        <w:i/>
        <w:iCs/>
        <w:sz w:val="18"/>
      </w:rPr>
      <w:t xml:space="preserve">Bologna </w:t>
    </w:r>
    <w:r w:rsidR="00777843">
      <w:rPr>
        <w:rFonts w:ascii="Symbol" w:hAnsi="Symbol"/>
        <w:sz w:val="18"/>
        <w:szCs w:val="18"/>
      </w:rPr>
      <w:t></w:t>
    </w:r>
    <w:r w:rsidR="00777843">
      <w:rPr>
        <w:rFonts w:ascii="Symbol" w:hAnsi="Symbol"/>
        <w:sz w:val="18"/>
        <w:szCs w:val="18"/>
      </w:rPr>
      <w:t></w:t>
    </w:r>
    <w:r w:rsidR="00777843">
      <w:rPr>
        <w:rFonts w:ascii="Arial" w:hAnsi="Arial" w:cs="Arial"/>
        <w:i/>
        <w:iCs/>
        <w:sz w:val="18"/>
        <w:szCs w:val="18"/>
      </w:rPr>
      <w:t>Tel. 840.151.152</w:t>
    </w:r>
  </w:p>
  <w:p w14:paraId="7369DC6E" w14:textId="77777777" w:rsidR="00777843" w:rsidRDefault="00777843">
    <w:pPr>
      <w:pStyle w:val="Pidipagina"/>
      <w:ind w:left="1843"/>
      <w:rPr>
        <w:rFonts w:ascii="Arial" w:hAnsi="Arial" w:cs="Arial"/>
        <w:i/>
        <w:iCs/>
        <w:sz w:val="18"/>
      </w:rPr>
    </w:pPr>
    <w:r>
      <w:rPr>
        <w:rFonts w:ascii="Arial" w:hAnsi="Arial" w:cs="Arial"/>
        <w:i/>
        <w:iCs/>
        <w:sz w:val="18"/>
      </w:rPr>
      <w:t xml:space="preserve">Fax 051.35.01.77 </w:t>
    </w:r>
    <w:r>
      <w:rPr>
        <w:rFonts w:ascii="Symbol" w:hAnsi="Symbol"/>
        <w:sz w:val="16"/>
        <w:szCs w:val="18"/>
      </w:rPr>
      <w:t></w:t>
    </w:r>
    <w:r>
      <w:rPr>
        <w:rFonts w:ascii="Symbol" w:hAnsi="Symbol"/>
        <w:sz w:val="16"/>
        <w:szCs w:val="18"/>
      </w:rPr>
      <w:t></w:t>
    </w:r>
    <w:r w:rsidR="00E611DE">
      <w:rPr>
        <w:rFonts w:ascii="Arial" w:hAnsi="Arial" w:cs="Arial"/>
        <w:i/>
        <w:iCs/>
        <w:sz w:val="18"/>
      </w:rPr>
      <w:t>P. IVA e</w:t>
    </w:r>
    <w:r>
      <w:rPr>
        <w:rFonts w:ascii="Arial" w:hAnsi="Arial" w:cs="Arial"/>
        <w:i/>
        <w:iCs/>
        <w:sz w:val="18"/>
      </w:rPr>
      <w:t xml:space="preserve"> C.F. </w:t>
    </w:r>
    <w:proofErr w:type="gramStart"/>
    <w:r>
      <w:rPr>
        <w:rFonts w:ascii="Arial" w:hAnsi="Arial" w:cs="Arial"/>
        <w:i/>
        <w:iCs/>
        <w:sz w:val="18"/>
      </w:rPr>
      <w:t xml:space="preserve">02892571205 </w:t>
    </w:r>
    <w:r>
      <w:rPr>
        <w:rFonts w:ascii="Symbol" w:hAnsi="Symbol"/>
        <w:sz w:val="18"/>
        <w:szCs w:val="18"/>
      </w:rPr>
      <w:t></w:t>
    </w:r>
    <w:r w:rsidR="00E611DE">
      <w:rPr>
        <w:rFonts w:ascii="Arial" w:hAnsi="Arial" w:cs="Arial"/>
        <w:i/>
        <w:iCs/>
        <w:sz w:val="18"/>
      </w:rPr>
      <w:t xml:space="preserve"> CCIAA</w:t>
    </w:r>
    <w:proofErr w:type="gramEnd"/>
    <w:r w:rsidR="00E611DE">
      <w:rPr>
        <w:rFonts w:ascii="Arial" w:hAnsi="Arial" w:cs="Arial"/>
        <w:i/>
        <w:iCs/>
        <w:sz w:val="18"/>
      </w:rPr>
      <w:t xml:space="preserve"> </w:t>
    </w:r>
    <w:r>
      <w:rPr>
        <w:rFonts w:ascii="Arial" w:hAnsi="Arial" w:cs="Arial"/>
        <w:i/>
        <w:iCs/>
        <w:sz w:val="18"/>
      </w:rPr>
      <w:t xml:space="preserve">Bologna </w:t>
    </w:r>
    <w:r>
      <w:rPr>
        <w:rFonts w:ascii="Symbol" w:hAnsi="Symbol"/>
        <w:sz w:val="18"/>
        <w:szCs w:val="18"/>
      </w:rPr>
      <w:t></w:t>
    </w:r>
    <w:r>
      <w:rPr>
        <w:rFonts w:ascii="Arial" w:hAnsi="Arial" w:cs="Arial"/>
        <w:i/>
        <w:iCs/>
        <w:sz w:val="18"/>
      </w:rPr>
      <w:t xml:space="preserve"> REA n. 475624</w:t>
    </w:r>
  </w:p>
  <w:p w14:paraId="3F3A6624" w14:textId="77777777" w:rsidR="00777843" w:rsidRDefault="00E611DE">
    <w:pPr>
      <w:pStyle w:val="Pidipagina"/>
      <w:ind w:left="1843"/>
      <w:rPr>
        <w:rFonts w:ascii="Arial" w:hAnsi="Arial" w:cs="Arial"/>
        <w:i/>
        <w:iCs/>
        <w:sz w:val="18"/>
      </w:rPr>
    </w:pPr>
    <w:r>
      <w:rPr>
        <w:rFonts w:ascii="Arial" w:hAnsi="Arial" w:cs="Arial"/>
        <w:i/>
        <w:iCs/>
        <w:sz w:val="18"/>
      </w:rPr>
      <w:t>Tribunale</w:t>
    </w:r>
    <w:r w:rsidR="00777843">
      <w:rPr>
        <w:rFonts w:ascii="Arial" w:hAnsi="Arial" w:cs="Arial"/>
        <w:i/>
        <w:iCs/>
        <w:sz w:val="18"/>
      </w:rPr>
      <w:t xml:space="preserve"> d</w:t>
    </w:r>
    <w:r>
      <w:rPr>
        <w:rFonts w:ascii="Arial" w:hAnsi="Arial" w:cs="Arial"/>
        <w:i/>
        <w:iCs/>
        <w:sz w:val="18"/>
      </w:rPr>
      <w:t xml:space="preserve">i </w:t>
    </w:r>
    <w:r w:rsidR="00777843">
      <w:rPr>
        <w:rFonts w:ascii="Arial" w:hAnsi="Arial" w:cs="Arial"/>
        <w:i/>
        <w:iCs/>
        <w:sz w:val="18"/>
      </w:rPr>
      <w:t xml:space="preserve">Bologna </w:t>
    </w:r>
    <w:r w:rsidR="00777843">
      <w:rPr>
        <w:rFonts w:ascii="Symbol" w:hAnsi="Symbol"/>
        <w:sz w:val="16"/>
        <w:szCs w:val="18"/>
      </w:rPr>
      <w:t></w:t>
    </w:r>
    <w:r w:rsidR="00777843">
      <w:rPr>
        <w:rFonts w:ascii="Symbol" w:hAnsi="Symbol"/>
        <w:sz w:val="16"/>
        <w:szCs w:val="18"/>
      </w:rPr>
      <w:t></w:t>
    </w:r>
    <w:r>
      <w:rPr>
        <w:rFonts w:ascii="Arial" w:hAnsi="Arial" w:cs="Arial"/>
        <w:i/>
        <w:iCs/>
        <w:sz w:val="18"/>
      </w:rPr>
      <w:t xml:space="preserve">Capitale Sociale </w:t>
    </w:r>
    <w:r w:rsidR="00777843">
      <w:rPr>
        <w:rFonts w:ascii="Arial" w:hAnsi="Arial" w:cs="Arial"/>
        <w:i/>
        <w:iCs/>
        <w:sz w:val="18"/>
      </w:rPr>
      <w:t xml:space="preserve">Euro 3.100.000,00 </w:t>
    </w:r>
    <w:proofErr w:type="spellStart"/>
    <w:r w:rsidR="00777843">
      <w:rPr>
        <w:rFonts w:ascii="Arial" w:hAnsi="Arial" w:cs="Arial"/>
        <w:i/>
        <w:iCs/>
        <w:sz w:val="18"/>
      </w:rPr>
      <w:t>i.v</w:t>
    </w:r>
    <w:proofErr w:type="spellEnd"/>
    <w:r w:rsidR="00777843">
      <w:rPr>
        <w:rFonts w:ascii="Arial" w:hAnsi="Arial" w:cs="Arial"/>
        <w:i/>
        <w:iCs/>
        <w:sz w:val="18"/>
      </w:rPr>
      <w:t>.</w:t>
    </w:r>
  </w:p>
  <w:p w14:paraId="3E6D486C" w14:textId="77777777" w:rsidR="00777843" w:rsidRDefault="00777843">
    <w:pPr>
      <w:pStyle w:val="Pidipagina"/>
      <w:ind w:left="1843"/>
      <w:rPr>
        <w:rFonts w:ascii="Arial" w:hAnsi="Arial" w:cs="Arial"/>
        <w:i/>
        <w:iCs/>
        <w:sz w:val="18"/>
      </w:rPr>
    </w:pPr>
    <w:r>
      <w:rPr>
        <w:rFonts w:ascii="Arial" w:hAnsi="Arial" w:cs="Arial"/>
        <w:i/>
        <w:iCs/>
        <w:sz w:val="18"/>
      </w:rPr>
      <w:t>Sottoposta alla direzione e coordinamento di TPER S.P.A.  –  C.F. 03182161202</w:t>
    </w:r>
  </w:p>
  <w:p w14:paraId="01802CCE" w14:textId="77777777" w:rsidR="00E12D8F" w:rsidRDefault="00E12D8F">
    <w:pPr>
      <w:pStyle w:val="Pidipagina"/>
      <w:ind w:left="1843"/>
      <w:rPr>
        <w:rFonts w:ascii="Arial" w:hAnsi="Arial" w:cs="Arial"/>
        <w:i/>
        <w:iCs/>
        <w:sz w:val="18"/>
      </w:rPr>
    </w:pPr>
  </w:p>
  <w:p w14:paraId="2D439EF2" w14:textId="77777777" w:rsidR="00A4468F" w:rsidRDefault="00A4468F">
    <w:pPr>
      <w:pStyle w:val="Pidipagina"/>
      <w:ind w:left="1843"/>
      <w:rPr>
        <w:rFonts w:ascii="Arial" w:hAnsi="Arial" w:cs="Arial"/>
        <w:i/>
        <w:iCs/>
        <w:sz w:val="18"/>
      </w:rPr>
    </w:pPr>
  </w:p>
  <w:bookmarkStart w:id="1" w:name="_Hlk496628959"/>
  <w:p w14:paraId="16358807" w14:textId="77777777" w:rsidR="00E12D8F" w:rsidRPr="00C65BF5" w:rsidRDefault="00C65BF5" w:rsidP="00B92DCC">
    <w:pPr>
      <w:pStyle w:val="Pidipagina"/>
      <w:jc w:val="center"/>
      <w:rPr>
        <w:rFonts w:ascii="Arial" w:hAnsi="Arial" w:cs="Arial"/>
        <w:iCs/>
        <w:sz w:val="18"/>
      </w:rPr>
    </w:pP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PAGE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EC22B2">
      <w:rPr>
        <w:rFonts w:ascii="Arial" w:hAnsi="Arial" w:cs="Arial"/>
        <w:bCs/>
        <w:iCs/>
        <w:noProof/>
        <w:sz w:val="18"/>
      </w:rPr>
      <w:t>1</w:t>
    </w:r>
    <w:r w:rsidRPr="00C65BF5">
      <w:rPr>
        <w:rFonts w:ascii="Arial" w:hAnsi="Arial" w:cs="Arial"/>
        <w:bCs/>
        <w:iCs/>
        <w:sz w:val="18"/>
      </w:rPr>
      <w:fldChar w:fldCharType="end"/>
    </w:r>
    <w:r w:rsidRPr="00C65BF5">
      <w:rPr>
        <w:rFonts w:ascii="Arial" w:hAnsi="Arial" w:cs="Arial"/>
        <w:iCs/>
        <w:sz w:val="18"/>
      </w:rPr>
      <w:t>/</w:t>
    </w: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NUMPAGES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EC22B2">
      <w:rPr>
        <w:rFonts w:ascii="Arial" w:hAnsi="Arial" w:cs="Arial"/>
        <w:bCs/>
        <w:iCs/>
        <w:noProof/>
        <w:sz w:val="18"/>
      </w:rPr>
      <w:t>4</w:t>
    </w:r>
    <w:r w:rsidRPr="00C65BF5">
      <w:rPr>
        <w:rFonts w:ascii="Arial" w:hAnsi="Arial" w:cs="Arial"/>
        <w:bCs/>
        <w:iCs/>
        <w:sz w:val="18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4C111" w14:textId="77777777" w:rsidR="00144FA9" w:rsidRDefault="00144FA9">
      <w:r>
        <w:separator/>
      </w:r>
    </w:p>
  </w:footnote>
  <w:footnote w:type="continuationSeparator" w:id="0">
    <w:p w14:paraId="6835B564" w14:textId="77777777" w:rsidR="00144FA9" w:rsidRDefault="00144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D248" w14:textId="77777777" w:rsidR="00777843" w:rsidRDefault="00894509">
    <w:pPr>
      <w:pStyle w:val="Intestazione"/>
      <w:rPr>
        <w:b/>
        <w:bCs/>
        <w:i/>
        <w:iCs/>
        <w:color w:val="4C4C4C"/>
        <w:sz w:val="32"/>
        <w:szCs w:val="32"/>
      </w:rPr>
    </w:pPr>
    <w:r>
      <w:rPr>
        <w:noProof/>
        <w:lang w:eastAsia="it-IT"/>
      </w:rPr>
      <w:drawing>
        <wp:anchor distT="0" distB="0" distL="0" distR="0" simplePos="0" relativeHeight="251657728" behindDoc="0" locked="0" layoutInCell="1" allowOverlap="1" wp14:anchorId="1370F026" wp14:editId="6EB99175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1129665" cy="459740"/>
          <wp:effectExtent l="0" t="0" r="0" b="0"/>
          <wp:wrapSquare wrapText="righ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459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76D08" w14:textId="77777777" w:rsidR="00777843" w:rsidRDefault="00894509">
    <w:pPr>
      <w:pStyle w:val="Intestazione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0" locked="0" layoutInCell="1" allowOverlap="1" wp14:anchorId="600E236C" wp14:editId="1971D20F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1129665" cy="459740"/>
          <wp:effectExtent l="0" t="0" r="0" b="0"/>
          <wp:wrapSquare wrapText="righ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459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5029"/>
        </w:tabs>
        <w:ind w:left="5461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029"/>
        </w:tabs>
        <w:ind w:left="5605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5029"/>
        </w:tabs>
        <w:ind w:left="5749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5029"/>
        </w:tabs>
        <w:ind w:left="589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029"/>
        </w:tabs>
        <w:ind w:left="603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029"/>
        </w:tabs>
        <w:ind w:left="618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029"/>
        </w:tabs>
        <w:ind w:left="632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029"/>
        </w:tabs>
        <w:ind w:left="646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029"/>
        </w:tabs>
        <w:ind w:left="6613" w:hanging="1584"/>
      </w:pPr>
    </w:lvl>
  </w:abstractNum>
  <w:abstractNum w:abstractNumId="2" w15:restartNumberingAfterBreak="0">
    <w:nsid w:val="00A60CB6"/>
    <w:multiLevelType w:val="hybridMultilevel"/>
    <w:tmpl w:val="DACE8B22"/>
    <w:lvl w:ilvl="0" w:tplc="88C0B4D4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2208"/>
    <w:multiLevelType w:val="hybridMultilevel"/>
    <w:tmpl w:val="81E25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3CD1"/>
    <w:multiLevelType w:val="hybridMultilevel"/>
    <w:tmpl w:val="919CA042"/>
    <w:lvl w:ilvl="0" w:tplc="0C64B3BA">
      <w:numFmt w:val="bullet"/>
      <w:lvlText w:val="-"/>
      <w:lvlJc w:val="left"/>
      <w:pPr>
        <w:ind w:left="720" w:hanging="360"/>
      </w:pPr>
      <w:rPr>
        <w:rFonts w:ascii="Garamond" w:eastAsia="Arial Unicode MS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1A03203C"/>
    <w:multiLevelType w:val="multilevel"/>
    <w:tmpl w:val="9D485B50"/>
    <w:lvl w:ilvl="0">
      <w:start w:val="1"/>
      <w:numFmt w:val="bullet"/>
      <w:lvlText w:val=""/>
      <w:lvlJc w:val="left"/>
      <w:pPr>
        <w:tabs>
          <w:tab w:val="num" w:pos="5029"/>
        </w:tabs>
        <w:ind w:left="5461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029"/>
        </w:tabs>
        <w:ind w:left="5605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5029"/>
        </w:tabs>
        <w:ind w:left="5749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5029"/>
        </w:tabs>
        <w:ind w:left="589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029"/>
        </w:tabs>
        <w:ind w:left="603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029"/>
        </w:tabs>
        <w:ind w:left="618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029"/>
        </w:tabs>
        <w:ind w:left="632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029"/>
        </w:tabs>
        <w:ind w:left="646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029"/>
        </w:tabs>
        <w:ind w:left="6613" w:hanging="1584"/>
      </w:pPr>
    </w:lvl>
  </w:abstractNum>
  <w:abstractNum w:abstractNumId="7" w15:restartNumberingAfterBreak="0">
    <w:nsid w:val="2770362A"/>
    <w:multiLevelType w:val="hybridMultilevel"/>
    <w:tmpl w:val="0ADCDDF6"/>
    <w:lvl w:ilvl="0" w:tplc="74AEC0A2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E451C"/>
    <w:multiLevelType w:val="hybridMultilevel"/>
    <w:tmpl w:val="79064F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81056"/>
    <w:multiLevelType w:val="multilevel"/>
    <w:tmpl w:val="9EDE2298"/>
    <w:lvl w:ilvl="0">
      <w:start w:val="1"/>
      <w:numFmt w:val="decimal"/>
      <w:pStyle w:val="Capitolato"/>
      <w:suff w:val="space"/>
      <w:lvlText w:val="Art. %1"/>
      <w:lvlJc w:val="left"/>
      <w:rPr>
        <w:rFonts w:hint="default"/>
      </w:rPr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0" w15:restartNumberingAfterBreak="0">
    <w:nsid w:val="34765ACC"/>
    <w:multiLevelType w:val="hybridMultilevel"/>
    <w:tmpl w:val="35927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3176D8D"/>
    <w:multiLevelType w:val="hybridMultilevel"/>
    <w:tmpl w:val="1304E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40D46"/>
    <w:multiLevelType w:val="hybridMultilevel"/>
    <w:tmpl w:val="E3B67C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A2455"/>
    <w:multiLevelType w:val="hybridMultilevel"/>
    <w:tmpl w:val="F51253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D5E5A"/>
    <w:multiLevelType w:val="multilevel"/>
    <w:tmpl w:val="BFDCF6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DB4206"/>
    <w:multiLevelType w:val="hybridMultilevel"/>
    <w:tmpl w:val="31A26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15"/>
  </w:num>
  <w:num w:numId="8">
    <w:abstractNumId w:val="2"/>
  </w:num>
  <w:num w:numId="9">
    <w:abstractNumId w:val="13"/>
  </w:num>
  <w:num w:numId="10">
    <w:abstractNumId w:val="1"/>
  </w:num>
  <w:num w:numId="11">
    <w:abstractNumId w:val="16"/>
  </w:num>
  <w:num w:numId="12">
    <w:abstractNumId w:val="11"/>
  </w:num>
  <w:num w:numId="13">
    <w:abstractNumId w:val="12"/>
  </w:num>
  <w:num w:numId="14">
    <w:abstractNumId w:val="4"/>
  </w:num>
  <w:num w:numId="15">
    <w:abstractNumId w:val="6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F"/>
    <w:rsid w:val="00023579"/>
    <w:rsid w:val="00031D62"/>
    <w:rsid w:val="00073F9A"/>
    <w:rsid w:val="00091273"/>
    <w:rsid w:val="000A0EAA"/>
    <w:rsid w:val="000A711E"/>
    <w:rsid w:val="000C0AB2"/>
    <w:rsid w:val="000C5ED6"/>
    <w:rsid w:val="0012415A"/>
    <w:rsid w:val="00144FA9"/>
    <w:rsid w:val="00147C8A"/>
    <w:rsid w:val="001834DA"/>
    <w:rsid w:val="001E73A2"/>
    <w:rsid w:val="00200890"/>
    <w:rsid w:val="002213BE"/>
    <w:rsid w:val="00282E23"/>
    <w:rsid w:val="002F418D"/>
    <w:rsid w:val="003208BF"/>
    <w:rsid w:val="00343DC6"/>
    <w:rsid w:val="003606AB"/>
    <w:rsid w:val="00395D36"/>
    <w:rsid w:val="003F3BC6"/>
    <w:rsid w:val="003F6C46"/>
    <w:rsid w:val="00400C5F"/>
    <w:rsid w:val="004015C9"/>
    <w:rsid w:val="00402405"/>
    <w:rsid w:val="004101EC"/>
    <w:rsid w:val="00410247"/>
    <w:rsid w:val="00455E54"/>
    <w:rsid w:val="00457009"/>
    <w:rsid w:val="004A0BC4"/>
    <w:rsid w:val="004A76E5"/>
    <w:rsid w:val="004F4562"/>
    <w:rsid w:val="0052722B"/>
    <w:rsid w:val="00542778"/>
    <w:rsid w:val="00547FFA"/>
    <w:rsid w:val="00566BA8"/>
    <w:rsid w:val="005C1A86"/>
    <w:rsid w:val="00642816"/>
    <w:rsid w:val="006E64DC"/>
    <w:rsid w:val="006F4832"/>
    <w:rsid w:val="007079ED"/>
    <w:rsid w:val="00755B69"/>
    <w:rsid w:val="00777843"/>
    <w:rsid w:val="00777D1D"/>
    <w:rsid w:val="007938BD"/>
    <w:rsid w:val="007A6B51"/>
    <w:rsid w:val="007C535E"/>
    <w:rsid w:val="007F350A"/>
    <w:rsid w:val="00805B5D"/>
    <w:rsid w:val="008378AA"/>
    <w:rsid w:val="00843D44"/>
    <w:rsid w:val="00860ECA"/>
    <w:rsid w:val="00865D00"/>
    <w:rsid w:val="00894509"/>
    <w:rsid w:val="008A5E87"/>
    <w:rsid w:val="008C22D5"/>
    <w:rsid w:val="00906FD8"/>
    <w:rsid w:val="00917FD3"/>
    <w:rsid w:val="00963B19"/>
    <w:rsid w:val="009B2FAF"/>
    <w:rsid w:val="009D6492"/>
    <w:rsid w:val="00A050BE"/>
    <w:rsid w:val="00A06EFF"/>
    <w:rsid w:val="00A33519"/>
    <w:rsid w:val="00A42867"/>
    <w:rsid w:val="00A4468F"/>
    <w:rsid w:val="00A50217"/>
    <w:rsid w:val="00A560C0"/>
    <w:rsid w:val="00A57149"/>
    <w:rsid w:val="00A863AE"/>
    <w:rsid w:val="00AB7CC0"/>
    <w:rsid w:val="00AD7E24"/>
    <w:rsid w:val="00AF5A33"/>
    <w:rsid w:val="00B200DB"/>
    <w:rsid w:val="00B216F9"/>
    <w:rsid w:val="00B226C4"/>
    <w:rsid w:val="00B5100A"/>
    <w:rsid w:val="00B608CE"/>
    <w:rsid w:val="00B92DCC"/>
    <w:rsid w:val="00BC0AB5"/>
    <w:rsid w:val="00BD6680"/>
    <w:rsid w:val="00BF03F5"/>
    <w:rsid w:val="00C0587D"/>
    <w:rsid w:val="00C65BF5"/>
    <w:rsid w:val="00C72E64"/>
    <w:rsid w:val="00CA3A46"/>
    <w:rsid w:val="00CF1B2F"/>
    <w:rsid w:val="00D2209D"/>
    <w:rsid w:val="00D30069"/>
    <w:rsid w:val="00D3732E"/>
    <w:rsid w:val="00D977BA"/>
    <w:rsid w:val="00DA4098"/>
    <w:rsid w:val="00E1162B"/>
    <w:rsid w:val="00E12D8F"/>
    <w:rsid w:val="00E34D8A"/>
    <w:rsid w:val="00E36488"/>
    <w:rsid w:val="00E45DDB"/>
    <w:rsid w:val="00E523A1"/>
    <w:rsid w:val="00E607CA"/>
    <w:rsid w:val="00E611DE"/>
    <w:rsid w:val="00EA1818"/>
    <w:rsid w:val="00EC22B2"/>
    <w:rsid w:val="00ED1339"/>
    <w:rsid w:val="00ED5901"/>
    <w:rsid w:val="00EF005B"/>
    <w:rsid w:val="00EF1059"/>
    <w:rsid w:val="00F1407D"/>
    <w:rsid w:val="00F275B8"/>
    <w:rsid w:val="00F378E2"/>
    <w:rsid w:val="00F64F69"/>
    <w:rsid w:val="00F92118"/>
    <w:rsid w:val="00FA2FAE"/>
    <w:rsid w:val="00FB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23ABC5"/>
  <w15:chartTrackingRefBased/>
  <w15:docId w15:val="{7D26F695-2605-4331-90B9-02A1D05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Tahoma" w:eastAsia="Arial Unicode MS" w:hAnsi="Tahoma" w:cs="Tahoma"/>
      <w:kern w:val="1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5B6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center"/>
    </w:pPr>
    <w:rPr>
      <w:sz w:val="32"/>
    </w:rPr>
  </w:style>
  <w:style w:type="paragraph" w:styleId="Testofumetto">
    <w:name w:val="Balloon Text"/>
    <w:basedOn w:val="Normale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semiHidden/>
    <w:rPr>
      <w:rFonts w:ascii="Segoe UI" w:eastAsia="Arial Unicode MS" w:hAnsi="Segoe UI" w:cs="Segoe UI"/>
      <w:kern w:val="1"/>
      <w:sz w:val="18"/>
      <w:szCs w:val="18"/>
      <w:lang w:eastAsia="ar-SA"/>
    </w:rPr>
  </w:style>
  <w:style w:type="character" w:customStyle="1" w:styleId="PidipaginaCarattere">
    <w:name w:val="Piè di pagina Carattere"/>
    <w:link w:val="Pidipagina"/>
    <w:uiPriority w:val="99"/>
    <w:rsid w:val="00E12D8F"/>
    <w:rPr>
      <w:rFonts w:ascii="Tahoma" w:eastAsia="Arial Unicode MS" w:hAnsi="Tahoma" w:cs="Tahoma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B2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5DD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5B69"/>
    <w:rPr>
      <w:rFonts w:ascii="Calibri Light" w:hAnsi="Calibri Light"/>
      <w:b/>
      <w:bCs/>
      <w:kern w:val="1"/>
      <w:sz w:val="26"/>
      <w:szCs w:val="26"/>
      <w:lang w:eastAsia="ar-SA"/>
    </w:rPr>
  </w:style>
  <w:style w:type="paragraph" w:customStyle="1" w:styleId="Capitolato">
    <w:name w:val="Capitolato"/>
    <w:basedOn w:val="Normale"/>
    <w:next w:val="Normale"/>
    <w:rsid w:val="00E523A1"/>
    <w:pPr>
      <w:numPr>
        <w:numId w:val="16"/>
      </w:numPr>
      <w:suppressAutoHyphens w:val="0"/>
      <w:spacing w:line="48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@pec.mafer-onli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e@pec.mafer-onlin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vitale</dc:creator>
  <cp:keywords/>
  <cp:lastModifiedBy>Acocella</cp:lastModifiedBy>
  <cp:revision>4</cp:revision>
  <cp:lastPrinted>2022-11-03T11:31:00Z</cp:lastPrinted>
  <dcterms:created xsi:type="dcterms:W3CDTF">2020-11-20T11:19:00Z</dcterms:created>
  <dcterms:modified xsi:type="dcterms:W3CDTF">2022-11-03T11:31:00Z</dcterms:modified>
</cp:coreProperties>
</file>